
<file path=[Content_Types].xml><?xml version="1.0" encoding="utf-8"?>
<Types xmlns="http://schemas.openxmlformats.org/package/2006/content-types">
  <Default ContentType="application/xml" Extension="xml"/>
  <Default ContentType="image/png" Extension="png"/>
  <Default ContentType="application/vnd.openxmlformats-package.relationships+xml" Extension="rels"/>
  <Override ContentType="application/vnd.openxmlformats-officedocument.wordprocessingml.settings+xml" PartName="/word/settings.xml"/>
  <Override ContentType="application/xml" PartName="/customXML/item1.xml"/>
  <Override ContentType="application/vnd.openxmlformats-officedocument.custom-properties+xml" PartName="/docProps/custom.xml"/>
  <Override ContentType="application/vnd.openxmlformats-officedocument.customXmlProperties+xml" PartName="/customXML/itemProps1.xml"/>
  <Override ContentType="application/vnd.openxmlformats-officedocument.wordprocessingml.styles+xml" PartName="/word/styles.xml"/>
  <Override ContentType="application/vnd.openxmlformats-officedocument.wordprocessingml.footer+xml" PartName="/word/footer3.xml"/>
  <Override ContentType="application/vnd.openxmlformats-officedocument.wordprocessingml.footer+xml" PartName="/word/footer2.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package.core-properties+xml" PartName="/docProps/core.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2.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custom-properties" Target="docProps/custom.xml"/><Relationship Id="rId2" Type="http://schemas.openxmlformats.org/package/2006/relationships/metadata/core-properties" Target="docProps/core.xml"/><Relationship Id="rId3"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body>
    <w:p w:rsidR="00000000" w:rsidDel="00000000" w:rsidP="00000000" w:rsidRDefault="00000000" w:rsidRPr="00000000" w14:paraId="00000001">
      <w:pPr>
        <w:rPr>
          <w:rFonts w:ascii="Arial" w:cs="Arial" w:eastAsia="Arial" w:hAnsi="Arial"/>
          <w:color w:val="4472c4"/>
        </w:rPr>
      </w:pPr>
      <w:r w:rsidDel="00000000" w:rsidR="00000000" w:rsidRPr="00000000">
        <w:rPr>
          <w:rtl w:val="0"/>
        </w:rPr>
      </w:r>
    </w:p>
    <w:p w:rsidR="00000000" w:rsidDel="00000000" w:rsidP="00000000" w:rsidRDefault="00000000" w:rsidRPr="00000000" w14:paraId="00000002">
      <w:pPr>
        <w:rPr>
          <w:rFonts w:ascii="Arial" w:cs="Arial" w:eastAsia="Arial" w:hAnsi="Arial"/>
          <w:color w:val="4472c4"/>
        </w:rPr>
      </w:pPr>
      <w:r w:rsidDel="00000000" w:rsidR="00000000" w:rsidRPr="00000000">
        <w:rPr>
          <w:rtl w:val="0"/>
        </w:rPr>
      </w:r>
    </w:p>
    <w:p w:rsidR="00000000" w:rsidDel="00000000" w:rsidP="00000000" w:rsidRDefault="00000000" w:rsidRPr="00000000" w14:paraId="00000003">
      <w:pPr>
        <w:rPr>
          <w:rFonts w:ascii="Arial" w:cs="Arial" w:eastAsia="Arial" w:hAnsi="Arial"/>
          <w:b w:val="1"/>
          <w:i w:val="1"/>
          <w:sz w:val="32"/>
          <w:szCs w:val="32"/>
          <w:highlight w:val="white"/>
        </w:rPr>
      </w:pPr>
      <w:r w:rsidDel="00000000" w:rsidR="00000000" w:rsidRPr="00000000">
        <w:rPr>
          <w:rtl w:val="0"/>
        </w:rPr>
      </w:r>
    </w:p>
    <w:p w:rsidR="00000000" w:rsidDel="00000000" w:rsidP="00000000" w:rsidRDefault="00000000" w:rsidRPr="00000000" w14:paraId="00000004">
      <w:pPr>
        <w:jc w:val="center"/>
        <w:rPr>
          <w:rFonts w:ascii="Arial" w:cs="Arial" w:eastAsia="Arial" w:hAnsi="Arial"/>
          <w:b w:val="1"/>
          <w:i w:val="1"/>
          <w:sz w:val="32"/>
          <w:szCs w:val="32"/>
          <w:highlight w:val="white"/>
        </w:rPr>
      </w:pPr>
      <w:r w:rsidDel="00000000" w:rsidR="00000000" w:rsidRPr="00000000">
        <w:rPr>
          <w:rFonts w:ascii="Arial" w:cs="Arial" w:eastAsia="Arial" w:hAnsi="Arial"/>
          <w:b w:val="1"/>
          <w:i w:val="1"/>
          <w:sz w:val="32"/>
          <w:szCs w:val="32"/>
          <w:highlight w:val="white"/>
          <w:rtl w:val="0"/>
        </w:rPr>
        <w:t xml:space="preserve">Integrating Nature-Based Solutions into Higher Education towards exploiting the transformative potential of Social Economy </w:t>
        <w:br w:type="textWrapping"/>
        <w:t xml:space="preserve">for a green and inclusive future</w:t>
      </w:r>
    </w:p>
    <w:p w:rsidR="00000000" w:rsidDel="00000000" w:rsidP="00000000" w:rsidRDefault="00000000" w:rsidRPr="00000000" w14:paraId="00000005">
      <w:pPr>
        <w:rPr>
          <w:rFonts w:ascii="Arial" w:cs="Arial" w:eastAsia="Arial" w:hAnsi="Arial"/>
        </w:rPr>
      </w:pPr>
      <w:r w:rsidDel="00000000" w:rsidR="00000000" w:rsidRPr="00000000">
        <w:rPr>
          <w:rtl w:val="0"/>
        </w:rPr>
      </w:r>
    </w:p>
    <w:p w:rsidR="00000000" w:rsidDel="00000000" w:rsidP="00000000" w:rsidRDefault="00000000" w:rsidRPr="00000000" w14:paraId="00000006">
      <w:pPr>
        <w:spacing w:line="240" w:lineRule="auto"/>
        <w:ind w:left="1980" w:firstLine="180"/>
        <w:rPr>
          <w:rFonts w:ascii="Arial" w:cs="Arial" w:eastAsia="Arial" w:hAnsi="Arial"/>
        </w:rPr>
      </w:pPr>
      <w:r w:rsidDel="00000000" w:rsidR="00000000" w:rsidRPr="00000000">
        <w:rPr>
          <w:rFonts w:ascii="Arial" w:cs="Arial" w:eastAsia="Arial" w:hAnsi="Arial"/>
          <w:rtl w:val="0"/>
        </w:rPr>
        <w:t xml:space="preserve"> </w:t>
      </w:r>
      <w:r w:rsidDel="00000000" w:rsidR="00000000" w:rsidRPr="00000000">
        <w:drawing>
          <wp:anchor allowOverlap="1" behindDoc="0" distB="0" distT="0" distL="114300" distR="114300" hidden="0" layoutInCell="1" locked="0" relativeHeight="0" simplePos="0">
            <wp:simplePos x="0" y="0"/>
            <wp:positionH relativeFrom="column">
              <wp:posOffset>1352550</wp:posOffset>
            </wp:positionH>
            <wp:positionV relativeFrom="paragraph">
              <wp:posOffset>8890</wp:posOffset>
            </wp:positionV>
            <wp:extent cx="2790825" cy="2517140"/>
            <wp:effectExtent b="0" l="0" r="0" t="0"/>
            <wp:wrapSquare wrapText="bothSides" distB="0" distT="0" distL="114300" distR="114300"/>
            <wp:docPr descr="Icon&#10;&#10;Description automatically generated" id="1438181797" name="image3.png"/>
            <a:graphic>
              <a:graphicData uri="http://schemas.openxmlformats.org/drawingml/2006/picture">
                <pic:pic>
                  <pic:nvPicPr>
                    <pic:cNvPr descr="Icon&#10;&#10;Description automatically generated" id="0" name="image3.png"/>
                    <pic:cNvPicPr preferRelativeResize="0"/>
                  </pic:nvPicPr>
                  <pic:blipFill>
                    <a:blip r:embed="rId7"/>
                    <a:srcRect b="6298" l="0" r="-9" t="6985"/>
                    <a:stretch>
                      <a:fillRect/>
                    </a:stretch>
                  </pic:blipFill>
                  <pic:spPr>
                    <a:xfrm>
                      <a:off x="0" y="0"/>
                      <a:ext cx="2790825" cy="2517140"/>
                    </a:xfrm>
                    <a:prstGeom prst="rect"/>
                    <a:ln/>
                  </pic:spPr>
                </pic:pic>
              </a:graphicData>
            </a:graphic>
          </wp:anchor>
        </w:drawing>
      </w:r>
    </w:p>
    <w:p w:rsidR="00000000" w:rsidDel="00000000" w:rsidP="00000000" w:rsidRDefault="00000000" w:rsidRPr="00000000" w14:paraId="00000007">
      <w:pPr>
        <w:spacing w:line="240" w:lineRule="auto"/>
        <w:ind w:left="1980" w:firstLine="180"/>
        <w:rPr>
          <w:rFonts w:ascii="Arial" w:cs="Arial" w:eastAsia="Arial" w:hAnsi="Arial"/>
        </w:rPr>
      </w:pPr>
      <w:r w:rsidDel="00000000" w:rsidR="00000000" w:rsidRPr="00000000">
        <w:rPr>
          <w:rtl w:val="0"/>
        </w:rPr>
      </w:r>
    </w:p>
    <w:p w:rsidR="00000000" w:rsidDel="00000000" w:rsidP="00000000" w:rsidRDefault="00000000" w:rsidRPr="00000000" w14:paraId="00000008">
      <w:pPr>
        <w:spacing w:line="240" w:lineRule="auto"/>
        <w:ind w:left="1980" w:firstLine="180"/>
        <w:rPr>
          <w:rFonts w:ascii="Arial" w:cs="Arial" w:eastAsia="Arial" w:hAnsi="Arial"/>
        </w:rPr>
      </w:pPr>
      <w:r w:rsidDel="00000000" w:rsidR="00000000" w:rsidRPr="00000000">
        <w:rPr>
          <w:rtl w:val="0"/>
        </w:rPr>
      </w:r>
    </w:p>
    <w:p w:rsidR="00000000" w:rsidDel="00000000" w:rsidP="00000000" w:rsidRDefault="00000000" w:rsidRPr="00000000" w14:paraId="00000009">
      <w:pPr>
        <w:spacing w:line="240" w:lineRule="auto"/>
        <w:ind w:left="1980" w:firstLine="180"/>
        <w:rPr>
          <w:rFonts w:ascii="Arial" w:cs="Arial" w:eastAsia="Arial" w:hAnsi="Arial"/>
        </w:rPr>
      </w:pPr>
      <w:r w:rsidDel="00000000" w:rsidR="00000000" w:rsidRPr="00000000">
        <w:rPr>
          <w:rtl w:val="0"/>
        </w:rPr>
      </w:r>
    </w:p>
    <w:p w:rsidR="00000000" w:rsidDel="00000000" w:rsidP="00000000" w:rsidRDefault="00000000" w:rsidRPr="00000000" w14:paraId="0000000A">
      <w:pPr>
        <w:spacing w:line="240" w:lineRule="auto"/>
        <w:ind w:left="1980" w:firstLine="180"/>
        <w:rPr>
          <w:rFonts w:ascii="Arial" w:cs="Arial" w:eastAsia="Arial" w:hAnsi="Arial"/>
        </w:rPr>
      </w:pPr>
      <w:r w:rsidDel="00000000" w:rsidR="00000000" w:rsidRPr="00000000">
        <w:rPr>
          <w:rtl w:val="0"/>
        </w:rPr>
      </w:r>
    </w:p>
    <w:p w:rsidR="00000000" w:rsidDel="00000000" w:rsidP="00000000" w:rsidRDefault="00000000" w:rsidRPr="00000000" w14:paraId="0000000B">
      <w:pPr>
        <w:spacing w:line="240" w:lineRule="auto"/>
        <w:ind w:left="1980" w:firstLine="180"/>
        <w:rPr>
          <w:rFonts w:ascii="Arial" w:cs="Arial" w:eastAsia="Arial" w:hAnsi="Arial"/>
        </w:rPr>
      </w:pPr>
      <w:r w:rsidDel="00000000" w:rsidR="00000000" w:rsidRPr="00000000">
        <w:rPr>
          <w:rtl w:val="0"/>
        </w:rPr>
      </w:r>
    </w:p>
    <w:p w:rsidR="00000000" w:rsidDel="00000000" w:rsidP="00000000" w:rsidRDefault="00000000" w:rsidRPr="00000000" w14:paraId="0000000C">
      <w:pPr>
        <w:spacing w:line="240" w:lineRule="auto"/>
        <w:ind w:left="1980" w:firstLine="180"/>
        <w:rPr>
          <w:rFonts w:ascii="Arial" w:cs="Arial" w:eastAsia="Arial" w:hAnsi="Arial"/>
        </w:rPr>
      </w:pPr>
      <w:r w:rsidDel="00000000" w:rsidR="00000000" w:rsidRPr="00000000">
        <w:rPr>
          <w:rtl w:val="0"/>
        </w:rPr>
      </w:r>
    </w:p>
    <w:p w:rsidR="00000000" w:rsidDel="00000000" w:rsidP="00000000" w:rsidRDefault="00000000" w:rsidRPr="00000000" w14:paraId="0000000D">
      <w:pPr>
        <w:spacing w:line="240" w:lineRule="auto"/>
        <w:ind w:left="1980" w:firstLine="180"/>
        <w:rPr>
          <w:rFonts w:ascii="Arial" w:cs="Arial" w:eastAsia="Arial" w:hAnsi="Arial"/>
        </w:rPr>
      </w:pPr>
      <w:r w:rsidDel="00000000" w:rsidR="00000000" w:rsidRPr="00000000">
        <w:rPr>
          <w:rtl w:val="0"/>
        </w:rPr>
      </w:r>
    </w:p>
    <w:p w:rsidR="00000000" w:rsidDel="00000000" w:rsidP="00000000" w:rsidRDefault="00000000" w:rsidRPr="00000000" w14:paraId="0000000E">
      <w:pPr>
        <w:spacing w:line="240" w:lineRule="auto"/>
        <w:ind w:left="1980" w:firstLine="180"/>
        <w:rPr>
          <w:rFonts w:ascii="Arial" w:cs="Arial" w:eastAsia="Arial" w:hAnsi="Arial"/>
        </w:rPr>
      </w:pPr>
      <w:r w:rsidDel="00000000" w:rsidR="00000000" w:rsidRPr="00000000">
        <w:rPr>
          <w:rtl w:val="0"/>
        </w:rPr>
      </w:r>
    </w:p>
    <w:p w:rsidR="00000000" w:rsidDel="00000000" w:rsidP="00000000" w:rsidRDefault="00000000" w:rsidRPr="00000000" w14:paraId="0000000F">
      <w:pPr>
        <w:spacing w:line="240" w:lineRule="auto"/>
        <w:ind w:left="1980" w:firstLine="180"/>
        <w:rPr>
          <w:rFonts w:ascii="Arial" w:cs="Arial" w:eastAsia="Arial" w:hAnsi="Arial"/>
        </w:rPr>
      </w:pPr>
      <w:r w:rsidDel="00000000" w:rsidR="00000000" w:rsidRPr="00000000">
        <w:rPr>
          <w:rtl w:val="0"/>
        </w:rPr>
      </w:r>
    </w:p>
    <w:p w:rsidR="00000000" w:rsidDel="00000000" w:rsidP="00000000" w:rsidRDefault="00000000" w:rsidRPr="00000000" w14:paraId="00000010">
      <w:pPr>
        <w:spacing w:line="240" w:lineRule="auto"/>
        <w:ind w:left="1980" w:firstLine="180"/>
        <w:rPr>
          <w:rFonts w:ascii="Arial" w:cs="Arial" w:eastAsia="Arial" w:hAnsi="Arial"/>
        </w:rPr>
      </w:pPr>
      <w:r w:rsidDel="00000000" w:rsidR="00000000" w:rsidRPr="00000000">
        <w:rPr>
          <w:rtl w:val="0"/>
        </w:rPr>
      </w:r>
    </w:p>
    <w:p w:rsidR="00000000" w:rsidDel="00000000" w:rsidP="00000000" w:rsidRDefault="00000000" w:rsidRPr="00000000" w14:paraId="00000011">
      <w:pPr>
        <w:spacing w:line="240" w:lineRule="auto"/>
        <w:jc w:val="both"/>
        <w:rPr>
          <w:rFonts w:ascii="Arial" w:cs="Arial" w:eastAsia="Arial" w:hAnsi="Arial"/>
          <w:b w:val="1"/>
          <w:color w:val="538135"/>
          <w:sz w:val="32"/>
          <w:szCs w:val="32"/>
        </w:rPr>
      </w:pPr>
      <w:r w:rsidDel="00000000" w:rsidR="00000000" w:rsidRPr="00000000">
        <w:rPr>
          <w:rtl w:val="0"/>
        </w:rPr>
      </w:r>
      <w:r w:rsidDel="00000000" w:rsidR="00000000" w:rsidRPr="00000000">
        <mc:AlternateContent>
          <mc:Choice Requires="wps">
            <w:drawing>
              <wp:anchor allowOverlap="1" behindDoc="0" distB="0" distT="0" distL="114300" distR="114300" hidden="0" layoutInCell="1" locked="0" relativeHeight="0" simplePos="0">
                <wp:simplePos x="0" y="0"/>
                <wp:positionH relativeFrom="column">
                  <wp:posOffset>-177799</wp:posOffset>
                </wp:positionH>
                <wp:positionV relativeFrom="paragraph">
                  <wp:posOffset>190500</wp:posOffset>
                </wp:positionV>
                <wp:extent cx="0" cy="57150"/>
                <wp:effectExtent b="0" l="0" r="0" t="0"/>
                <wp:wrapNone/>
                <wp:docPr id="1438181778" name=""/>
                <a:graphic>
                  <a:graphicData uri="http://schemas.microsoft.com/office/word/2010/wordprocessingShape">
                    <wps:wsp>
                      <wps:cNvCnPr/>
                      <wps:spPr>
                        <a:xfrm>
                          <a:off x="2363723" y="3780000"/>
                          <a:ext cx="5964555" cy="0"/>
                        </a:xfrm>
                        <a:prstGeom prst="straightConnector1">
                          <a:avLst/>
                        </a:prstGeom>
                        <a:noFill/>
                        <a:ln cap="flat" cmpd="sng" w="57150">
                          <a:solidFill>
                            <a:srgbClr val="548135"/>
                          </a:solidFill>
                          <a:prstDash val="solid"/>
                          <a:miter lim="800000"/>
                          <a:headEnd len="sm" w="sm" type="none"/>
                          <a:tailEnd len="sm" w="sm" type="none"/>
                        </a:ln>
                      </wps:spPr>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-177799</wp:posOffset>
                </wp:positionH>
                <wp:positionV relativeFrom="paragraph">
                  <wp:posOffset>190500</wp:posOffset>
                </wp:positionV>
                <wp:extent cx="0" cy="57150"/>
                <wp:effectExtent b="0" l="0" r="0" t="0"/>
                <wp:wrapNone/>
                <wp:docPr id="1438181778" name="image15.png"/>
                <a:graphic>
                  <a:graphicData uri="http://schemas.openxmlformats.org/drawingml/2006/picture">
                    <pic:pic>
                      <pic:nvPicPr>
                        <pic:cNvPr id="0" name="image15.png"/>
                        <pic:cNvPicPr preferRelativeResize="0"/>
                      </pic:nvPicPr>
                      <pic:blipFill>
                        <a:blip r:embed="rId8"/>
                        <a:srcRect/>
                        <a:stretch>
                          <a:fillRect/>
                        </a:stretch>
                      </pic:blipFill>
                      <pic:spPr>
                        <a:xfrm>
                          <a:off x="0" y="0"/>
                          <a:ext cx="0" cy="57150"/>
                        </a:xfrm>
                        <a:prstGeom prst="rect"/>
                        <a:ln/>
                      </pic:spPr>
                    </pic:pic>
                  </a:graphicData>
                </a:graphic>
              </wp:anchor>
            </w:drawing>
          </mc:Fallback>
        </mc:AlternateContent>
      </w:r>
    </w:p>
    <w:p w:rsidR="00000000" w:rsidDel="00000000" w:rsidP="00000000" w:rsidRDefault="00000000" w:rsidRPr="00000000" w14:paraId="00000012">
      <w:pPr>
        <w:shd w:fill="e2efd9" w:val="clear"/>
        <w:spacing w:line="240" w:lineRule="auto"/>
        <w:jc w:val="center"/>
        <w:rPr>
          <w:rFonts w:ascii="Arial" w:cs="Arial" w:eastAsia="Arial" w:hAnsi="Arial"/>
          <w:b w:val="1"/>
          <w:i w:val="1"/>
          <w:color w:val="538135"/>
          <w:sz w:val="36"/>
          <w:szCs w:val="36"/>
        </w:rPr>
      </w:pPr>
      <w:r w:rsidDel="00000000" w:rsidR="00000000" w:rsidRPr="00000000">
        <w:rPr>
          <w:rFonts w:ascii="Arial" w:cs="Arial" w:eastAsia="Arial" w:hAnsi="Arial"/>
          <w:b w:val="1"/>
          <w:color w:val="000000"/>
          <w:sz w:val="38"/>
          <w:szCs w:val="38"/>
          <w:rtl w:val="0"/>
        </w:rPr>
        <w:t xml:space="preserve">WP4 - Development of the Green SE curriculum</w:t>
      </w:r>
      <w:r w:rsidDel="00000000" w:rsidR="00000000" w:rsidRPr="00000000">
        <w:rPr>
          <w:rFonts w:ascii="Arial" w:cs="Arial" w:eastAsia="Arial" w:hAnsi="Arial"/>
          <w:b w:val="1"/>
          <w:color w:val="000000"/>
          <w:sz w:val="52"/>
          <w:szCs w:val="52"/>
          <w:rtl w:val="0"/>
        </w:rPr>
        <w:br w:type="textWrapping"/>
      </w:r>
      <w:r w:rsidDel="00000000" w:rsidR="00000000" w:rsidRPr="00000000">
        <w:rPr>
          <w:rFonts w:ascii="Arial" w:cs="Arial" w:eastAsia="Arial" w:hAnsi="Arial"/>
          <w:b w:val="1"/>
          <w:i w:val="1"/>
          <w:color w:val="538135"/>
          <w:sz w:val="36"/>
          <w:szCs w:val="36"/>
          <w:rtl w:val="0"/>
        </w:rPr>
        <w:t xml:space="preserve">Introductory materials to the theory, methodology &amp; application of NBS</w:t>
        <w:br w:type="textWrapping"/>
        <w:t xml:space="preserve">Introduction  to international best practices of applying urban NBS in campuses and public spaces</w:t>
      </w:r>
    </w:p>
    <w:p w:rsidR="00000000" w:rsidDel="00000000" w:rsidP="00000000" w:rsidRDefault="00000000" w:rsidRPr="00000000" w14:paraId="00000013">
      <w:pPr>
        <w:tabs>
          <w:tab w:val="left" w:leader="none" w:pos="4380"/>
          <w:tab w:val="center" w:leader="none" w:pos="4513"/>
        </w:tabs>
        <w:spacing w:line="240" w:lineRule="auto"/>
        <w:rPr>
          <w:rFonts w:ascii="Arial" w:cs="Arial" w:eastAsia="Arial" w:hAnsi="Arial"/>
          <w:b w:val="1"/>
          <w:color w:val="538135"/>
          <w:sz w:val="52"/>
          <w:szCs w:val="52"/>
        </w:rPr>
      </w:pPr>
      <w:r w:rsidDel="00000000" w:rsidR="00000000" w:rsidRPr="00000000">
        <w:rPr>
          <w:rFonts w:ascii="Arial" w:cs="Arial" w:eastAsia="Arial" w:hAnsi="Arial"/>
          <w:b w:val="1"/>
          <w:color w:val="538135"/>
          <w:sz w:val="52"/>
          <w:szCs w:val="52"/>
          <w:rtl w:val="0"/>
        </w:rPr>
        <w:tab/>
      </w:r>
      <w:r w:rsidDel="00000000" w:rsidR="00000000" w:rsidRPr="00000000">
        <mc:AlternateContent>
          <mc:Choice Requires="wps">
            <w:drawing>
              <wp:anchor allowOverlap="1" behindDoc="0" distB="0" distT="0" distL="114300" distR="114300" hidden="0" layoutInCell="1" locked="0" relativeHeight="0" simplePos="0">
                <wp:simplePos x="0" y="0"/>
                <wp:positionH relativeFrom="column">
                  <wp:posOffset>-177799</wp:posOffset>
                </wp:positionH>
                <wp:positionV relativeFrom="paragraph">
                  <wp:posOffset>0</wp:posOffset>
                </wp:positionV>
                <wp:extent cx="0" cy="57150"/>
                <wp:effectExtent b="0" l="0" r="0" t="0"/>
                <wp:wrapNone/>
                <wp:docPr id="1438181777" name=""/>
                <a:graphic>
                  <a:graphicData uri="http://schemas.microsoft.com/office/word/2010/wordprocessingShape">
                    <wps:wsp>
                      <wps:cNvCnPr/>
                      <wps:spPr>
                        <a:xfrm>
                          <a:off x="2363723" y="3780000"/>
                          <a:ext cx="5964555" cy="0"/>
                        </a:xfrm>
                        <a:prstGeom prst="straightConnector1">
                          <a:avLst/>
                        </a:prstGeom>
                        <a:noFill/>
                        <a:ln cap="flat" cmpd="sng" w="57150">
                          <a:solidFill>
                            <a:srgbClr val="548135"/>
                          </a:solidFill>
                          <a:prstDash val="solid"/>
                          <a:miter lim="800000"/>
                          <a:headEnd len="sm" w="sm" type="none"/>
                          <a:tailEnd len="sm" w="sm" type="none"/>
                        </a:ln>
                      </wps:spPr>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-177799</wp:posOffset>
                </wp:positionH>
                <wp:positionV relativeFrom="paragraph">
                  <wp:posOffset>0</wp:posOffset>
                </wp:positionV>
                <wp:extent cx="0" cy="57150"/>
                <wp:effectExtent b="0" l="0" r="0" t="0"/>
                <wp:wrapNone/>
                <wp:docPr id="1438181777" name="image14.png"/>
                <a:graphic>
                  <a:graphicData uri="http://schemas.openxmlformats.org/drawingml/2006/picture">
                    <pic:pic>
                      <pic:nvPicPr>
                        <pic:cNvPr id="0" name="image14.png"/>
                        <pic:cNvPicPr preferRelativeResize="0"/>
                      </pic:nvPicPr>
                      <pic:blipFill>
                        <a:blip r:embed="rId8"/>
                        <a:srcRect/>
                        <a:stretch>
                          <a:fillRect/>
                        </a:stretch>
                      </pic:blipFill>
                      <pic:spPr>
                        <a:xfrm>
                          <a:off x="0" y="0"/>
                          <a:ext cx="0" cy="57150"/>
                        </a:xfrm>
                        <a:prstGeom prst="rect"/>
                        <a:ln/>
                      </pic:spPr>
                    </pic:pic>
                  </a:graphicData>
                </a:graphic>
              </wp:anchor>
            </w:drawing>
          </mc:Fallback>
        </mc:AlternateContent>
      </w:r>
    </w:p>
    <w:p w:rsidR="00000000" w:rsidDel="00000000" w:rsidP="00000000" w:rsidRDefault="00000000" w:rsidRPr="00000000" w14:paraId="00000014">
      <w:pPr>
        <w:spacing w:line="240" w:lineRule="auto"/>
        <w:jc w:val="center"/>
        <w:rPr>
          <w:rFonts w:ascii="Arial" w:cs="Arial" w:eastAsia="Arial" w:hAnsi="Arial"/>
          <w:b w:val="1"/>
        </w:rPr>
      </w:pPr>
      <w:r w:rsidDel="00000000" w:rsidR="00000000" w:rsidRPr="00000000">
        <w:rPr>
          <w:rFonts w:ascii="Arial" w:cs="Arial" w:eastAsia="Arial" w:hAnsi="Arial"/>
          <w:b w:val="1"/>
          <w:color w:val="538135"/>
          <w:sz w:val="32"/>
          <w:szCs w:val="32"/>
          <w:rtl w:val="0"/>
        </w:rPr>
        <w:t xml:space="preserve">ZERO, 2025 </w:t>
      </w:r>
      <w:r w:rsidDel="00000000" w:rsidR="00000000" w:rsidRPr="00000000">
        <w:rPr>
          <w:rtl w:val="0"/>
        </w:rPr>
      </w:r>
    </w:p>
    <w:p w:rsidR="00000000" w:rsidDel="00000000" w:rsidP="00000000" w:rsidRDefault="00000000" w:rsidRPr="00000000" w14:paraId="00000015">
      <w:pPr>
        <w:keepNext w:val="1"/>
        <w:keepLines w:val="1"/>
        <w:pageBreakBefore w:val="0"/>
        <w:widowControl w:val="1"/>
        <w:pBdr>
          <w:top w:space="0" w:sz="0" w:val="nil"/>
          <w:left w:space="0" w:sz="0" w:val="nil"/>
          <w:bottom w:space="0" w:sz="0" w:val="nil"/>
          <w:right w:space="0" w:sz="0" w:val="nil"/>
          <w:between w:space="0" w:sz="0" w:val="nil"/>
        </w:pBdr>
        <w:shd w:fill="auto" w:val="clear"/>
        <w:spacing w:after="0" w:before="480" w:line="276" w:lineRule="auto"/>
        <w:ind w:left="0" w:right="0" w:firstLine="0"/>
        <w:jc w:val="left"/>
        <w:rPr>
          <w:rFonts w:ascii="Arial" w:cs="Arial" w:eastAsia="Arial" w:hAnsi="Arial"/>
          <w:i w:val="0"/>
          <w:smallCaps w:val="0"/>
          <w:strike w:val="0"/>
          <w:color w:val="70ad47"/>
          <w:sz w:val="28"/>
          <w:szCs w:val="28"/>
          <w:u w:val="none"/>
          <w:shd w:fill="auto" w:val="clear"/>
          <w:vertAlign w:val="baseline"/>
        </w:rPr>
      </w:pPr>
      <w:r w:rsidDel="00000000" w:rsidR="00000000" w:rsidRPr="00000000">
        <w:rPr>
          <w:rFonts w:ascii="Arial" w:cs="Arial" w:eastAsia="Arial" w:hAnsi="Arial"/>
          <w:i w:val="0"/>
          <w:smallCaps w:val="0"/>
          <w:strike w:val="0"/>
          <w:color w:val="70ad47"/>
          <w:sz w:val="28"/>
          <w:szCs w:val="28"/>
          <w:u w:val="none"/>
          <w:shd w:fill="auto" w:val="clear"/>
          <w:vertAlign w:val="baseline"/>
          <w:rtl w:val="0"/>
        </w:rPr>
        <w:t xml:space="preserve">Table of contents: </w:t>
      </w:r>
    </w:p>
    <w:sdt>
      <w:sdtPr>
        <w:docPartObj>
          <w:docPartGallery w:val="Table of Contents"/>
          <w:docPartUnique w:val="1"/>
        </w:docPartObj>
      </w:sdtPr>
      <w:sdtContent>
        <w:p w:rsidR="00000000" w:rsidDel="00000000" w:rsidP="00000000" w:rsidRDefault="00000000" w:rsidRPr="00000000" w14:paraId="00000016">
          <w:pPr>
            <w:widowControl w:val="0"/>
            <w:tabs>
              <w:tab w:val="right" w:leader="none" w:pos="12000"/>
            </w:tabs>
            <w:spacing w:after="0" w:before="60" w:line="240" w:lineRule="auto"/>
            <w:rPr>
              <w:rFonts w:ascii="Arial" w:cs="Arial" w:eastAsia="Arial" w:hAnsi="Arial"/>
              <w:b w:val="1"/>
              <w:i w:val="0"/>
              <w:smallCaps w:val="0"/>
              <w:strike w:val="0"/>
              <w:color w:val="000000"/>
              <w:sz w:val="22"/>
              <w:szCs w:val="22"/>
              <w:u w:val="none"/>
              <w:shd w:fill="auto" w:val="clear"/>
              <w:vertAlign w:val="baseline"/>
            </w:rPr>
          </w:pPr>
          <w:r w:rsidDel="00000000" w:rsidR="00000000" w:rsidRPr="00000000">
            <w:fldChar w:fldCharType="begin"/>
            <w:instrText xml:space="preserve"> TOC \h \u \z \t "Heading 1,1,Heading 2,2,Heading 3,3,"</w:instrText>
            <w:fldChar w:fldCharType="separate"/>
          </w:r>
          <w:hyperlink w:anchor="_heading=h.gjdgxs">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1. Abstract &amp; keywords</w:t>
              <w:tab/>
              <w:t xml:space="preserve">2</w:t>
            </w:r>
          </w:hyperlink>
          <w:r w:rsidDel="00000000" w:rsidR="00000000" w:rsidRPr="00000000">
            <w:rPr>
              <w:rtl w:val="0"/>
            </w:rPr>
          </w:r>
        </w:p>
        <w:p w:rsidR="00000000" w:rsidDel="00000000" w:rsidP="00000000" w:rsidRDefault="00000000" w:rsidRPr="00000000" w14:paraId="00000017">
          <w:pPr>
            <w:widowControl w:val="0"/>
            <w:tabs>
              <w:tab w:val="right" w:leader="none" w:pos="12000"/>
            </w:tabs>
            <w:spacing w:after="0" w:before="60" w:line="240" w:lineRule="auto"/>
            <w:rPr>
              <w:rFonts w:ascii="Arial" w:cs="Arial" w:eastAsia="Arial" w:hAnsi="Arial"/>
              <w:b w:val="1"/>
              <w:i w:val="0"/>
              <w:smallCaps w:val="0"/>
              <w:strike w:val="0"/>
              <w:color w:val="000000"/>
              <w:sz w:val="22"/>
              <w:szCs w:val="22"/>
              <w:u w:val="none"/>
              <w:shd w:fill="auto" w:val="clear"/>
              <w:vertAlign w:val="baseline"/>
            </w:rPr>
          </w:pPr>
          <w:hyperlink w:anchor="_heading=h.30j0zll">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2. Introduction to the module &amp; its objectives</w:t>
              <w:tab/>
              <w:t xml:space="preserve">2</w:t>
            </w:r>
          </w:hyperlink>
          <w:r w:rsidDel="00000000" w:rsidR="00000000" w:rsidRPr="00000000">
            <w:rPr>
              <w:rtl w:val="0"/>
            </w:rPr>
          </w:r>
        </w:p>
        <w:p w:rsidR="00000000" w:rsidDel="00000000" w:rsidP="00000000" w:rsidRDefault="00000000" w:rsidRPr="00000000" w14:paraId="00000018">
          <w:pPr>
            <w:widowControl w:val="0"/>
            <w:tabs>
              <w:tab w:val="right" w:leader="none" w:pos="12000"/>
            </w:tabs>
            <w:spacing w:after="0" w:before="60" w:line="240" w:lineRule="auto"/>
            <w:rPr>
              <w:rFonts w:ascii="Arial" w:cs="Arial" w:eastAsia="Arial" w:hAnsi="Arial"/>
              <w:b w:val="1"/>
              <w:i w:val="0"/>
              <w:smallCaps w:val="0"/>
              <w:strike w:val="0"/>
              <w:color w:val="000000"/>
              <w:sz w:val="22"/>
              <w:szCs w:val="22"/>
              <w:u w:val="none"/>
              <w:shd w:fill="auto" w:val="clear"/>
              <w:vertAlign w:val="baseline"/>
            </w:rPr>
          </w:pPr>
          <w:hyperlink w:anchor="_heading=h.1fob9te">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3. Learning outcomes &amp; target groups (/beneficiaries)</w:t>
              <w:tab/>
              <w:t xml:space="preserve">2</w:t>
            </w:r>
          </w:hyperlink>
          <w:r w:rsidDel="00000000" w:rsidR="00000000" w:rsidRPr="00000000">
            <w:rPr>
              <w:rtl w:val="0"/>
            </w:rPr>
          </w:r>
        </w:p>
        <w:p w:rsidR="00000000" w:rsidDel="00000000" w:rsidP="00000000" w:rsidRDefault="00000000" w:rsidRPr="00000000" w14:paraId="00000019">
          <w:pPr>
            <w:widowControl w:val="0"/>
            <w:tabs>
              <w:tab w:val="right" w:leader="none" w:pos="12000"/>
            </w:tabs>
            <w:spacing w:after="0" w:before="60" w:line="240" w:lineRule="auto"/>
            <w:rPr>
              <w:rFonts w:ascii="Arial" w:cs="Arial" w:eastAsia="Arial" w:hAnsi="Arial"/>
              <w:b w:val="1"/>
              <w:i w:val="0"/>
              <w:smallCaps w:val="0"/>
              <w:strike w:val="0"/>
              <w:color w:val="000000"/>
              <w:sz w:val="22"/>
              <w:szCs w:val="22"/>
              <w:u w:val="none"/>
              <w:shd w:fill="auto" w:val="clear"/>
              <w:vertAlign w:val="baseline"/>
            </w:rPr>
          </w:pPr>
          <w:hyperlink w:anchor="_heading=h.2hjkpwkgds4z">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4. Introduction the theory, methodology &amp; application of NBS</w:t>
              <w:tab/>
              <w:t xml:space="preserve">3</w:t>
            </w:r>
          </w:hyperlink>
          <w:r w:rsidDel="00000000" w:rsidR="00000000" w:rsidRPr="00000000">
            <w:rPr>
              <w:rtl w:val="0"/>
            </w:rPr>
          </w:r>
        </w:p>
        <w:p w:rsidR="00000000" w:rsidDel="00000000" w:rsidP="00000000" w:rsidRDefault="00000000" w:rsidRPr="00000000" w14:paraId="0000001A">
          <w:pPr>
            <w:widowControl w:val="0"/>
            <w:tabs>
              <w:tab w:val="right" w:leader="none" w:pos="12000"/>
            </w:tabs>
            <w:spacing w:after="0"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heading=h.2s8eyo1">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What are Nature-Based Solutions (NBS)?</w:t>
              <w:tab/>
              <w:t xml:space="preserve">3</w:t>
            </w:r>
          </w:hyperlink>
          <w:r w:rsidDel="00000000" w:rsidR="00000000" w:rsidRPr="00000000">
            <w:rPr>
              <w:rtl w:val="0"/>
            </w:rPr>
          </w:r>
        </w:p>
        <w:p w:rsidR="00000000" w:rsidDel="00000000" w:rsidP="00000000" w:rsidRDefault="00000000" w:rsidRPr="00000000" w14:paraId="0000001B">
          <w:pPr>
            <w:widowControl w:val="0"/>
            <w:tabs>
              <w:tab w:val="right" w:leader="none" w:pos="12000"/>
            </w:tabs>
            <w:spacing w:after="0" w:before="60" w:line="240" w:lineRule="auto"/>
            <w:rPr>
              <w:rFonts w:ascii="Arial" w:cs="Arial" w:eastAsia="Arial" w:hAnsi="Arial"/>
              <w:b w:val="1"/>
              <w:i w:val="0"/>
              <w:smallCaps w:val="0"/>
              <w:strike w:val="0"/>
              <w:color w:val="000000"/>
              <w:sz w:val="22"/>
              <w:szCs w:val="22"/>
              <w:u w:val="none"/>
              <w:shd w:fill="auto" w:val="clear"/>
              <w:vertAlign w:val="baseline"/>
            </w:rPr>
          </w:pPr>
          <w:hyperlink w:anchor="_heading=h.iu1bsjo64wi5">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5. International best practices of applying urban NBS in campuses and public spaces</w:t>
              <w:tab/>
              <w:t xml:space="preserve">7</w:t>
            </w:r>
          </w:hyperlink>
          <w:r w:rsidDel="00000000" w:rsidR="00000000" w:rsidRPr="00000000">
            <w:rPr>
              <w:rtl w:val="0"/>
            </w:rPr>
          </w:r>
        </w:p>
        <w:p w:rsidR="00000000" w:rsidDel="00000000" w:rsidP="00000000" w:rsidRDefault="00000000" w:rsidRPr="00000000" w14:paraId="0000001C">
          <w:pPr>
            <w:widowControl w:val="0"/>
            <w:tabs>
              <w:tab w:val="right" w:leader="none" w:pos="12000"/>
            </w:tabs>
            <w:spacing w:after="0"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heading=h.wi1xrdgz9r4n">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Green Roofs</w:t>
              <w:tab/>
              <w:t xml:space="preserve">7</w:t>
            </w:r>
          </w:hyperlink>
          <w:r w:rsidDel="00000000" w:rsidR="00000000" w:rsidRPr="00000000">
            <w:rPr>
              <w:rtl w:val="0"/>
            </w:rPr>
          </w:r>
        </w:p>
        <w:p w:rsidR="00000000" w:rsidDel="00000000" w:rsidP="00000000" w:rsidRDefault="00000000" w:rsidRPr="00000000" w14:paraId="0000001D">
          <w:pPr>
            <w:widowControl w:val="0"/>
            <w:tabs>
              <w:tab w:val="right" w:leader="none" w:pos="12000"/>
            </w:tabs>
            <w:spacing w:after="0"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heading=h.zbksjcdyfk0">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Wildlife Corridors</w:t>
              <w:tab/>
              <w:t xml:space="preserve">8</w:t>
            </w:r>
          </w:hyperlink>
          <w:r w:rsidDel="00000000" w:rsidR="00000000" w:rsidRPr="00000000">
            <w:rPr>
              <w:rtl w:val="0"/>
            </w:rPr>
          </w:r>
        </w:p>
        <w:p w:rsidR="00000000" w:rsidDel="00000000" w:rsidP="00000000" w:rsidRDefault="00000000" w:rsidRPr="00000000" w14:paraId="0000001E">
          <w:pPr>
            <w:widowControl w:val="0"/>
            <w:tabs>
              <w:tab w:val="right" w:leader="none" w:pos="12000"/>
            </w:tabs>
            <w:spacing w:after="0"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heading=h.us6qwrtdt0o">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Vertical Gardens</w:t>
              <w:tab/>
              <w:t xml:space="preserve">8</w:t>
            </w:r>
          </w:hyperlink>
          <w:r w:rsidDel="00000000" w:rsidR="00000000" w:rsidRPr="00000000">
            <w:rPr>
              <w:rtl w:val="0"/>
            </w:rPr>
          </w:r>
        </w:p>
        <w:p w:rsidR="00000000" w:rsidDel="00000000" w:rsidP="00000000" w:rsidRDefault="00000000" w:rsidRPr="00000000" w14:paraId="0000001F">
          <w:pPr>
            <w:widowControl w:val="0"/>
            <w:tabs>
              <w:tab w:val="right" w:leader="none" w:pos="12000"/>
            </w:tabs>
            <w:spacing w:after="0"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heading=h.jbagiux0eks6">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Biodiverse Green Spaces</w:t>
              <w:tab/>
              <w:t xml:space="preserve">9</w:t>
            </w:r>
          </w:hyperlink>
          <w:r w:rsidDel="00000000" w:rsidR="00000000" w:rsidRPr="00000000">
            <w:rPr>
              <w:rtl w:val="0"/>
            </w:rPr>
          </w:r>
        </w:p>
        <w:p w:rsidR="00000000" w:rsidDel="00000000" w:rsidP="00000000" w:rsidRDefault="00000000" w:rsidRPr="00000000" w14:paraId="00000020">
          <w:pPr>
            <w:widowControl w:val="0"/>
            <w:tabs>
              <w:tab w:val="right" w:leader="none" w:pos="12000"/>
            </w:tabs>
            <w:spacing w:after="0"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heading=h.y1ble8i8yx6g">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Community Gardens</w:t>
              <w:tab/>
              <w:t xml:space="preserve">10</w:t>
            </w:r>
          </w:hyperlink>
          <w:r w:rsidDel="00000000" w:rsidR="00000000" w:rsidRPr="00000000">
            <w:rPr>
              <w:rtl w:val="0"/>
            </w:rPr>
          </w:r>
        </w:p>
        <w:p w:rsidR="00000000" w:rsidDel="00000000" w:rsidP="00000000" w:rsidRDefault="00000000" w:rsidRPr="00000000" w14:paraId="00000021">
          <w:pPr>
            <w:widowControl w:val="0"/>
            <w:tabs>
              <w:tab w:val="right" w:leader="none" w:pos="12000"/>
            </w:tabs>
            <w:spacing w:after="0"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heading=h.ebusm99lonhk">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Nature-Based Learning Approaches</w:t>
              <w:tab/>
              <w:t xml:space="preserve">10</w:t>
            </w:r>
          </w:hyperlink>
          <w:r w:rsidDel="00000000" w:rsidR="00000000" w:rsidRPr="00000000">
            <w:rPr>
              <w:rtl w:val="0"/>
            </w:rPr>
          </w:r>
        </w:p>
        <w:p w:rsidR="00000000" w:rsidDel="00000000" w:rsidP="00000000" w:rsidRDefault="00000000" w:rsidRPr="00000000" w14:paraId="00000022">
          <w:pPr>
            <w:widowControl w:val="0"/>
            <w:tabs>
              <w:tab w:val="right" w:leader="none" w:pos="12000"/>
            </w:tabs>
            <w:spacing w:after="0"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heading=h.67q4oooo2xn6">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Summary of Best Practices</w:t>
              <w:tab/>
              <w:t xml:space="preserve">11</w:t>
            </w:r>
          </w:hyperlink>
          <w:r w:rsidDel="00000000" w:rsidR="00000000" w:rsidRPr="00000000">
            <w:rPr>
              <w:rtl w:val="0"/>
            </w:rPr>
          </w:r>
        </w:p>
        <w:p w:rsidR="00000000" w:rsidDel="00000000" w:rsidP="00000000" w:rsidRDefault="00000000" w:rsidRPr="00000000" w14:paraId="00000023">
          <w:pPr>
            <w:widowControl w:val="0"/>
            <w:tabs>
              <w:tab w:val="right" w:leader="none" w:pos="12000"/>
            </w:tabs>
            <w:spacing w:after="0" w:before="60" w:line="240" w:lineRule="auto"/>
            <w:rPr>
              <w:rFonts w:ascii="Arial" w:cs="Arial" w:eastAsia="Arial" w:hAnsi="Arial"/>
              <w:b w:val="1"/>
              <w:i w:val="0"/>
              <w:smallCaps w:val="0"/>
              <w:strike w:val="0"/>
              <w:color w:val="000000"/>
              <w:sz w:val="22"/>
              <w:szCs w:val="22"/>
              <w:u w:val="none"/>
              <w:shd w:fill="auto" w:val="clear"/>
              <w:vertAlign w:val="baseline"/>
            </w:rPr>
          </w:pPr>
          <w:hyperlink w:anchor="_heading=h.fru6zry6jbfd">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6. Competence-based activities &amp; ready-to-use lesson plans</w:t>
              <w:tab/>
              <w:t xml:space="preserve">12</w:t>
            </w:r>
          </w:hyperlink>
          <w:r w:rsidDel="00000000" w:rsidR="00000000" w:rsidRPr="00000000">
            <w:rPr>
              <w:rtl w:val="0"/>
            </w:rPr>
          </w:r>
        </w:p>
        <w:p w:rsidR="00000000" w:rsidDel="00000000" w:rsidP="00000000" w:rsidRDefault="00000000" w:rsidRPr="00000000" w14:paraId="00000024">
          <w:pPr>
            <w:widowControl w:val="0"/>
            <w:tabs>
              <w:tab w:val="right" w:leader="none" w:pos="12000"/>
            </w:tabs>
            <w:spacing w:after="0"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heading=h.pjnnpaia4rxq">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World Café - First approach (before any presentation)</w:t>
              <w:tab/>
              <w:t xml:space="preserve">12</w:t>
            </w:r>
          </w:hyperlink>
          <w:r w:rsidDel="00000000" w:rsidR="00000000" w:rsidRPr="00000000">
            <w:rPr>
              <w:rtl w:val="0"/>
            </w:rPr>
          </w:r>
        </w:p>
        <w:p w:rsidR="00000000" w:rsidDel="00000000" w:rsidP="00000000" w:rsidRDefault="00000000" w:rsidRPr="00000000" w14:paraId="00000025">
          <w:pPr>
            <w:widowControl w:val="0"/>
            <w:tabs>
              <w:tab w:val="right" w:leader="none" w:pos="12000"/>
            </w:tabs>
            <w:spacing w:after="0"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heading=h.iv0v59bkd1ju">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NBS Categorization Game</w:t>
              <w:tab/>
              <w:t xml:space="preserve">14</w:t>
            </w:r>
          </w:hyperlink>
          <w:r w:rsidDel="00000000" w:rsidR="00000000" w:rsidRPr="00000000">
            <w:rPr>
              <w:rtl w:val="0"/>
            </w:rPr>
          </w:r>
        </w:p>
        <w:p w:rsidR="00000000" w:rsidDel="00000000" w:rsidP="00000000" w:rsidRDefault="00000000" w:rsidRPr="00000000" w14:paraId="00000026">
          <w:pPr>
            <w:widowControl w:val="0"/>
            <w:tabs>
              <w:tab w:val="right" w:leader="none" w:pos="12000"/>
            </w:tabs>
            <w:spacing w:after="0"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heading=h.if65cpmci10j">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Nature-Based Solutions Mapping Exercise</w:t>
              <w:tab/>
              <w:t xml:space="preserve">16</w:t>
            </w:r>
          </w:hyperlink>
          <w:r w:rsidDel="00000000" w:rsidR="00000000" w:rsidRPr="00000000">
            <w:rPr>
              <w:rtl w:val="0"/>
            </w:rPr>
          </w:r>
        </w:p>
        <w:p w:rsidR="00000000" w:rsidDel="00000000" w:rsidP="00000000" w:rsidRDefault="00000000" w:rsidRPr="00000000" w14:paraId="00000027">
          <w:pPr>
            <w:widowControl w:val="0"/>
            <w:tabs>
              <w:tab w:val="right" w:leader="none" w:pos="12000"/>
            </w:tabs>
            <w:spacing w:after="0"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heading=h.xcixjgk3yx34">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Capturing Ecosystem Services and NBS: A Creative Photo Challenge</w:t>
              <w:tab/>
              <w:t xml:space="preserve">18</w:t>
            </w:r>
          </w:hyperlink>
          <w:r w:rsidDel="00000000" w:rsidR="00000000" w:rsidRPr="00000000">
            <w:rPr>
              <w:rtl w:val="0"/>
            </w:rPr>
          </w:r>
        </w:p>
        <w:p w:rsidR="00000000" w:rsidDel="00000000" w:rsidP="00000000" w:rsidRDefault="00000000" w:rsidRPr="00000000" w14:paraId="00000028">
          <w:pPr>
            <w:widowControl w:val="0"/>
            <w:tabs>
              <w:tab w:val="right" w:leader="none" w:pos="12000"/>
            </w:tabs>
            <w:spacing w:after="0"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heading=h.spwzpy7w6y8g">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Exploring Biodiversity with iNaturalist</w:t>
              <w:tab/>
              <w:t xml:space="preserve">21</w:t>
            </w:r>
          </w:hyperlink>
          <w:r w:rsidDel="00000000" w:rsidR="00000000" w:rsidRPr="00000000">
            <w:rPr>
              <w:rtl w:val="0"/>
            </w:rPr>
          </w:r>
        </w:p>
        <w:p w:rsidR="00000000" w:rsidDel="00000000" w:rsidP="00000000" w:rsidRDefault="00000000" w:rsidRPr="00000000" w14:paraId="00000029">
          <w:pPr>
            <w:widowControl w:val="0"/>
            <w:tabs>
              <w:tab w:val="right" w:leader="none" w:pos="12000"/>
            </w:tabs>
            <w:spacing w:after="0" w:before="60" w:line="240" w:lineRule="auto"/>
            <w:rPr>
              <w:rFonts w:ascii="Arial" w:cs="Arial" w:eastAsia="Arial" w:hAnsi="Arial"/>
              <w:b w:val="1"/>
              <w:i w:val="0"/>
              <w:smallCaps w:val="0"/>
              <w:strike w:val="0"/>
              <w:color w:val="000000"/>
              <w:sz w:val="22"/>
              <w:szCs w:val="22"/>
              <w:u w:val="none"/>
              <w:shd w:fill="auto" w:val="clear"/>
              <w:vertAlign w:val="baseline"/>
            </w:rPr>
          </w:pPr>
          <w:hyperlink w:anchor="_heading=h.3dy6vkm">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7. List of online &amp; offline teaching material</w:t>
              <w:tab/>
              <w:t xml:space="preserve">23</w:t>
            </w:r>
          </w:hyperlink>
          <w:r w:rsidDel="00000000" w:rsidR="00000000" w:rsidRPr="00000000">
            <w:rPr>
              <w:rtl w:val="0"/>
            </w:rPr>
          </w:r>
        </w:p>
        <w:p w:rsidR="00000000" w:rsidDel="00000000" w:rsidP="00000000" w:rsidRDefault="00000000" w:rsidRPr="00000000" w14:paraId="0000002A">
          <w:pPr>
            <w:widowControl w:val="0"/>
            <w:tabs>
              <w:tab w:val="right" w:leader="none" w:pos="12000"/>
            </w:tabs>
            <w:spacing w:after="0" w:before="60" w:line="240" w:lineRule="auto"/>
            <w:rPr>
              <w:rFonts w:ascii="Arial" w:cs="Arial" w:eastAsia="Arial" w:hAnsi="Arial"/>
              <w:b w:val="1"/>
              <w:i w:val="0"/>
              <w:smallCaps w:val="0"/>
              <w:strike w:val="0"/>
              <w:color w:val="000000"/>
              <w:sz w:val="22"/>
              <w:szCs w:val="22"/>
              <w:u w:val="none"/>
              <w:shd w:fill="auto" w:val="clear"/>
              <w:vertAlign w:val="baseline"/>
            </w:rPr>
          </w:pPr>
          <w:hyperlink w:anchor="_heading=h.1t3h5sf">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8. References</w:t>
              <w:tab/>
              <w:t xml:space="preserve">23</w:t>
            </w:r>
          </w:hyperlink>
          <w:r w:rsidDel="00000000" w:rsidR="00000000" w:rsidRPr="00000000">
            <w:rPr>
              <w:rtl w:val="0"/>
            </w:rPr>
          </w:r>
          <w:r w:rsidDel="00000000" w:rsidR="00000000" w:rsidRPr="00000000">
            <w:fldChar w:fldCharType="end"/>
          </w:r>
        </w:p>
      </w:sdtContent>
    </w:sdt>
    <w:p w:rsidR="00000000" w:rsidDel="00000000" w:rsidP="00000000" w:rsidRDefault="00000000" w:rsidRPr="00000000" w14:paraId="0000002B">
      <w:pPr>
        <w:spacing w:after="0" w:line="276" w:lineRule="auto"/>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002C">
      <w:pPr>
        <w:spacing w:after="0" w:line="276" w:lineRule="auto"/>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002D">
      <w:pPr>
        <w:spacing w:after="0" w:line="276" w:lineRule="auto"/>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002E">
      <w:pPr>
        <w:spacing w:after="0" w:line="276" w:lineRule="auto"/>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002F">
      <w:pPr>
        <w:spacing w:after="0" w:line="276" w:lineRule="auto"/>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0030">
      <w:pPr>
        <w:spacing w:after="0" w:line="276" w:lineRule="auto"/>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0031">
      <w:pPr>
        <w:spacing w:after="0" w:line="276" w:lineRule="auto"/>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0032">
      <w:pPr>
        <w:spacing w:after="0" w:line="276" w:lineRule="auto"/>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0033">
      <w:pPr>
        <w:spacing w:after="0" w:line="276" w:lineRule="auto"/>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0034">
      <w:pPr>
        <w:spacing w:after="0" w:line="276" w:lineRule="auto"/>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0035">
      <w:pPr>
        <w:spacing w:after="0" w:line="276" w:lineRule="auto"/>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0036">
      <w:pPr>
        <w:spacing w:after="0" w:line="276" w:lineRule="auto"/>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0037">
      <w:pPr>
        <w:spacing w:after="0" w:line="276" w:lineRule="auto"/>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0038">
      <w:pPr>
        <w:spacing w:after="0" w:line="276" w:lineRule="auto"/>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0039">
      <w:pPr>
        <w:spacing w:after="0" w:line="276" w:lineRule="auto"/>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003A">
      <w:pPr>
        <w:spacing w:after="0" w:line="276" w:lineRule="auto"/>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003B">
      <w:pPr>
        <w:spacing w:after="0" w:line="276" w:lineRule="auto"/>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003C">
      <w:pPr>
        <w:spacing w:after="0" w:line="276" w:lineRule="auto"/>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003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i w:val="0"/>
          <w:smallCaps w:val="0"/>
          <w:strike w:val="0"/>
          <w:color w:val="000000"/>
          <w:sz w:val="22"/>
          <w:szCs w:val="22"/>
          <w:u w:val="none"/>
          <w:shd w:fill="auto" w:val="clear"/>
          <w:vertAlign w:val="baseline"/>
        </w:rPr>
      </w:pPr>
      <w:r w:rsidDel="00000000" w:rsidR="00000000" w:rsidRPr="00000000">
        <w:rPr>
          <w:rFonts w:ascii="Arial" w:cs="Arial" w:eastAsia="Arial" w:hAnsi="Arial"/>
          <w:i w:val="0"/>
          <w:smallCaps w:val="0"/>
          <w:strike w:val="0"/>
          <w:color w:val="000000"/>
          <w:sz w:val="24"/>
          <w:szCs w:val="24"/>
          <w:u w:val="none"/>
          <w:shd w:fill="auto" w:val="clear"/>
          <w:vertAlign w:val="baseline"/>
        </w:rPr>
        <w:drawing>
          <wp:inline distB="0" distT="0" distL="0" distR="0">
            <wp:extent cx="828675" cy="285750"/>
            <wp:effectExtent b="0" l="0" r="0" t="0"/>
            <wp:docPr id="1438181792" name="image1.png"/>
            <a:graphic>
              <a:graphicData uri="http://schemas.openxmlformats.org/drawingml/2006/picture">
                <pic:pic>
                  <pic:nvPicPr>
                    <pic:cNvPr id="0" name="image1.png"/>
                    <pic:cNvPicPr preferRelativeResize="0"/>
                  </pic:nvPicPr>
                  <pic:blipFill>
                    <a:blip r:embed="rId9"/>
                    <a:srcRect b="0" l="0" r="0" t="0"/>
                    <a:stretch>
                      <a:fillRect/>
                    </a:stretch>
                  </pic:blipFill>
                  <pic:spPr>
                    <a:xfrm>
                      <a:off x="0" y="0"/>
                      <a:ext cx="828675" cy="285750"/>
                    </a:xfrm>
                    <a:prstGeom prst="rect"/>
                    <a:ln/>
                  </pic:spPr>
                </pic:pic>
              </a:graphicData>
            </a:graphic>
          </wp:inline>
        </w:drawing>
      </w:r>
      <w:r w:rsidDel="00000000" w:rsidR="00000000" w:rsidRPr="00000000">
        <w:rPr>
          <w:rFonts w:ascii="Arial" w:cs="Arial" w:eastAsia="Arial" w:hAnsi="Arial"/>
          <w:i w:val="0"/>
          <w:smallCaps w:val="0"/>
          <w:strike w:val="0"/>
          <w:color w:val="000000"/>
          <w:sz w:val="24"/>
          <w:szCs w:val="24"/>
          <w:u w:val="none"/>
          <w:shd w:fill="auto" w:val="clear"/>
          <w:vertAlign w:val="baseline"/>
          <w:rtl w:val="0"/>
        </w:rPr>
        <w:t xml:space="preserve">  </w:t>
      </w:r>
      <w:r w:rsidDel="00000000" w:rsidR="00000000" w:rsidRPr="00000000">
        <w:rPr>
          <w:rFonts w:ascii="Arial" w:cs="Arial" w:eastAsia="Arial" w:hAnsi="Arial"/>
          <w:i w:val="0"/>
          <w:smallCaps w:val="0"/>
          <w:strike w:val="0"/>
          <w:color w:val="000000"/>
          <w:sz w:val="22"/>
          <w:szCs w:val="22"/>
          <w:u w:val="none"/>
          <w:shd w:fill="auto" w:val="clear"/>
          <w:vertAlign w:val="baseline"/>
          <w:rtl w:val="0"/>
        </w:rPr>
        <w:t xml:space="preserve">Attribution-NonCommercial-ShareAlike 4.0 International (CC BY-NC-SA 4.0) </w:t>
      </w:r>
    </w:p>
    <w:p w:rsidR="00000000" w:rsidDel="00000000" w:rsidP="00000000" w:rsidRDefault="00000000" w:rsidRPr="00000000" w14:paraId="0000003E">
      <w:pPr>
        <w:pStyle w:val="Heading1"/>
        <w:keepNext w:val="1"/>
        <w:keepLines w:val="1"/>
        <w:numPr>
          <w:ilvl w:val="0"/>
          <w:numId w:val="20"/>
        </w:numPr>
        <w:spacing w:after="0" w:before="240" w:lineRule="auto"/>
        <w:ind w:left="426"/>
        <w:rPr/>
      </w:pPr>
      <w:bookmarkStart w:colFirst="0" w:colLast="0" w:name="_heading=h.gjdgxs" w:id="0"/>
      <w:bookmarkEnd w:id="0"/>
      <w:r w:rsidDel="00000000" w:rsidR="00000000" w:rsidRPr="00000000">
        <w:rPr>
          <w:vertAlign w:val="baseline"/>
          <w:rtl w:val="0"/>
        </w:rPr>
        <w:t xml:space="preserve">Abstract &amp; keywords </w:t>
      </w:r>
    </w:p>
    <w:p w:rsidR="00000000" w:rsidDel="00000000" w:rsidP="00000000" w:rsidRDefault="00000000" w:rsidRPr="00000000" w14:paraId="0000003F">
      <w:pPr>
        <w:rPr>
          <w:rFonts w:ascii="Arial" w:cs="Arial" w:eastAsia="Arial" w:hAnsi="Arial"/>
        </w:rPr>
      </w:pPr>
      <w:r w:rsidDel="00000000" w:rsidR="00000000" w:rsidRPr="00000000">
        <w:rPr>
          <w:rtl w:val="0"/>
        </w:rPr>
      </w:r>
    </w:p>
    <w:p w:rsidR="00000000" w:rsidDel="00000000" w:rsidP="00000000" w:rsidRDefault="00000000" w:rsidRPr="00000000" w14:paraId="00000040">
      <w:pPr>
        <w:rPr>
          <w:rFonts w:ascii="Arial" w:cs="Arial" w:eastAsia="Arial" w:hAnsi="Arial"/>
          <w:vertAlign w:val="superscript"/>
        </w:rPr>
      </w:pPr>
      <w:r w:rsidDel="00000000" w:rsidR="00000000" w:rsidRPr="00000000">
        <w:rPr>
          <w:rFonts w:ascii="Arial" w:cs="Arial" w:eastAsia="Arial" w:hAnsi="Arial"/>
          <w:rtl w:val="0"/>
        </w:rPr>
        <w:t xml:space="preserve">Nature-Based Solutions (NBS) is a fairly recent concept that congregates multiple types of solutions (ecological engineering, green/blue infrastructure, land-use planning, etc.) and it has been a very important cornerstone of the european strategy for biodiversity conservation. Since 2013, the European Union (EU) has started using the term NBS within their discussions around sustainable urban development and from 2015 onwards it has started funding projects with a clear goal of scaling up the use of these solutions </w:t>
      </w:r>
      <w:r w:rsidDel="00000000" w:rsidR="00000000" w:rsidRPr="00000000">
        <w:rPr>
          <w:rFonts w:ascii="Arial" w:cs="Arial" w:eastAsia="Arial" w:hAnsi="Arial"/>
          <w:vertAlign w:val="superscript"/>
          <w:rtl w:val="0"/>
        </w:rPr>
        <w:t xml:space="preserve">(1)</w:t>
      </w:r>
    </w:p>
    <w:p w:rsidR="00000000" w:rsidDel="00000000" w:rsidP="00000000" w:rsidRDefault="00000000" w:rsidRPr="00000000" w14:paraId="00000041">
      <w:pPr>
        <w:rPr>
          <w:rFonts w:ascii="Arial" w:cs="Arial" w:eastAsia="Arial" w:hAnsi="Arial"/>
        </w:rPr>
      </w:pPr>
      <w:r w:rsidDel="00000000" w:rsidR="00000000" w:rsidRPr="00000000">
        <w:rPr>
          <w:rFonts w:ascii="Arial" w:cs="Arial" w:eastAsia="Arial" w:hAnsi="Arial"/>
          <w:rtl w:val="0"/>
        </w:rPr>
        <w:t xml:space="preserve">But what are NBS? There is no unified clear definition. However, we can summarize it by saying that NBS are solutions that help Humanity solve or attenuate one or multiple specific problems, while simultaneously promoting and fostering the increase in biodiversity.</w:t>
      </w:r>
    </w:p>
    <w:p w:rsidR="00000000" w:rsidDel="00000000" w:rsidP="00000000" w:rsidRDefault="00000000" w:rsidRPr="00000000" w14:paraId="00000042">
      <w:pPr>
        <w:rPr>
          <w:rFonts w:ascii="Arial" w:cs="Arial" w:eastAsia="Arial" w:hAnsi="Arial"/>
        </w:rPr>
      </w:pPr>
      <w:r w:rsidDel="00000000" w:rsidR="00000000" w:rsidRPr="00000000">
        <w:rPr>
          <w:rFonts w:ascii="Arial" w:cs="Arial" w:eastAsia="Arial" w:hAnsi="Arial"/>
          <w:rtl w:val="0"/>
        </w:rPr>
        <w:t xml:space="preserve">In this module, we will dive deeper into that concept and how can we simultaneously develop Nature while maximizing the usage of its services for our own quality of life.</w:t>
      </w:r>
    </w:p>
    <w:p w:rsidR="00000000" w:rsidDel="00000000" w:rsidP="00000000" w:rsidRDefault="00000000" w:rsidRPr="00000000" w14:paraId="00000043">
      <w:pPr>
        <w:rPr>
          <w:rFonts w:ascii="Arial" w:cs="Arial" w:eastAsia="Arial" w:hAnsi="Arial"/>
        </w:rPr>
      </w:pPr>
      <w:r w:rsidDel="00000000" w:rsidR="00000000" w:rsidRPr="00000000">
        <w:rPr>
          <w:rFonts w:ascii="Arial" w:cs="Arial" w:eastAsia="Arial" w:hAnsi="Arial"/>
          <w:rtl w:val="0"/>
        </w:rPr>
        <w:t xml:space="preserve">At the end, some examples will be given around the application of NBS in university campuses and activities that can be done with university students of different levels around this topic.</w:t>
      </w:r>
    </w:p>
    <w:p w:rsidR="00000000" w:rsidDel="00000000" w:rsidP="00000000" w:rsidRDefault="00000000" w:rsidRPr="00000000" w14:paraId="00000044">
      <w:pPr>
        <w:rPr>
          <w:rFonts w:ascii="Arial" w:cs="Arial" w:eastAsia="Arial" w:hAnsi="Arial"/>
        </w:rPr>
      </w:pPr>
      <w:r w:rsidDel="00000000" w:rsidR="00000000" w:rsidRPr="00000000">
        <w:rPr>
          <w:rFonts w:ascii="Arial" w:cs="Arial" w:eastAsia="Arial" w:hAnsi="Arial"/>
          <w:b w:val="1"/>
          <w:rtl w:val="0"/>
        </w:rPr>
        <w:t xml:space="preserve">Keywords: </w:t>
      </w:r>
      <w:r w:rsidDel="00000000" w:rsidR="00000000" w:rsidRPr="00000000">
        <w:rPr>
          <w:rFonts w:ascii="Arial" w:cs="Arial" w:eastAsia="Arial" w:hAnsi="Arial"/>
          <w:rtl w:val="0"/>
        </w:rPr>
        <w:t xml:space="preserve">Nature-Based Solutions, Ecosystem Services, Biodiversity, University, Campus, Learning activities</w:t>
      </w:r>
    </w:p>
    <w:p w:rsidR="00000000" w:rsidDel="00000000" w:rsidP="00000000" w:rsidRDefault="00000000" w:rsidRPr="00000000" w14:paraId="00000045">
      <w:pPr>
        <w:pStyle w:val="Heading1"/>
        <w:keepNext w:val="1"/>
        <w:keepLines w:val="1"/>
        <w:numPr>
          <w:ilvl w:val="0"/>
          <w:numId w:val="20"/>
        </w:numPr>
        <w:spacing w:after="0" w:before="240" w:lineRule="auto"/>
        <w:ind w:left="426"/>
        <w:rPr/>
      </w:pPr>
      <w:bookmarkStart w:colFirst="0" w:colLast="0" w:name="_heading=h.30j0zll" w:id="1"/>
      <w:bookmarkEnd w:id="1"/>
      <w:r w:rsidDel="00000000" w:rsidR="00000000" w:rsidRPr="00000000">
        <w:rPr>
          <w:vertAlign w:val="baseline"/>
          <w:rtl w:val="0"/>
        </w:rPr>
        <w:t xml:space="preserve">Introduction to the module &amp; its objectives </w:t>
      </w:r>
    </w:p>
    <w:p w:rsidR="00000000" w:rsidDel="00000000" w:rsidP="00000000" w:rsidRDefault="00000000" w:rsidRPr="00000000" w14:paraId="00000046">
      <w:pPr>
        <w:rPr>
          <w:rFonts w:ascii="Arial" w:cs="Arial" w:eastAsia="Arial" w:hAnsi="Arial"/>
        </w:rPr>
      </w:pPr>
      <w:r w:rsidDel="00000000" w:rsidR="00000000" w:rsidRPr="00000000">
        <w:rPr>
          <w:rFonts w:ascii="Arial" w:cs="Arial" w:eastAsia="Arial" w:hAnsi="Arial"/>
          <w:rtl w:val="0"/>
        </w:rPr>
        <w:t xml:space="preserve">This module is aimed at giving an overview of the concept of Nature-Based Solutions and how it can be applied in university campuses. The goal is to introduce and inspire the application of this methodology, beginning with concrete examples in university campuses that may be the starting point of ideas to further expand the scope of applications of NBS in other areas and fields.</w:t>
      </w:r>
    </w:p>
    <w:p w:rsidR="00000000" w:rsidDel="00000000" w:rsidP="00000000" w:rsidRDefault="00000000" w:rsidRPr="00000000" w14:paraId="00000047">
      <w:pPr>
        <w:rPr>
          <w:rFonts w:ascii="Arial" w:cs="Arial" w:eastAsia="Arial" w:hAnsi="Arial"/>
        </w:rPr>
      </w:pPr>
      <w:r w:rsidDel="00000000" w:rsidR="00000000" w:rsidRPr="00000000">
        <w:rPr>
          <w:rFonts w:ascii="Arial" w:cs="Arial" w:eastAsia="Arial" w:hAnsi="Arial"/>
          <w:rtl w:val="0"/>
        </w:rPr>
        <w:t xml:space="preserve">The module includes 3 ready-to-use lesson plans that can be helpful for educators to develop activities with students and kick-start their knowledge around NBS.</w:t>
      </w:r>
    </w:p>
    <w:p w:rsidR="00000000" w:rsidDel="00000000" w:rsidP="00000000" w:rsidRDefault="00000000" w:rsidRPr="00000000" w14:paraId="00000048">
      <w:pPr>
        <w:pStyle w:val="Heading1"/>
        <w:keepNext w:val="1"/>
        <w:keepLines w:val="1"/>
        <w:numPr>
          <w:ilvl w:val="0"/>
          <w:numId w:val="20"/>
        </w:numPr>
        <w:spacing w:after="0" w:before="240" w:lineRule="auto"/>
        <w:ind w:left="426"/>
        <w:rPr/>
      </w:pPr>
      <w:bookmarkStart w:colFirst="0" w:colLast="0" w:name="_heading=h.1fob9te" w:id="2"/>
      <w:bookmarkEnd w:id="2"/>
      <w:r w:rsidDel="00000000" w:rsidR="00000000" w:rsidRPr="00000000">
        <w:rPr>
          <w:vertAlign w:val="baseline"/>
          <w:rtl w:val="0"/>
        </w:rPr>
        <w:t xml:space="preserve">Learning outcomes &amp; target groups (/beneficiaries) </w:t>
      </w:r>
      <w:r w:rsidDel="00000000" w:rsidR="00000000" w:rsidRPr="00000000">
        <w:rPr>
          <w:rtl w:val="0"/>
        </w:rPr>
      </w:r>
    </w:p>
    <w:p w:rsidR="00000000" w:rsidDel="00000000" w:rsidP="00000000" w:rsidRDefault="00000000" w:rsidRPr="00000000" w14:paraId="00000049">
      <w:pPr>
        <w:rPr>
          <w:rFonts w:ascii="Arial" w:cs="Arial" w:eastAsia="Arial" w:hAnsi="Arial"/>
        </w:rPr>
      </w:pPr>
      <w:r w:rsidDel="00000000" w:rsidR="00000000" w:rsidRPr="00000000">
        <w:rPr>
          <w:rFonts w:ascii="Arial" w:cs="Arial" w:eastAsia="Arial" w:hAnsi="Arial"/>
          <w:rtl w:val="0"/>
        </w:rPr>
        <w:t xml:space="preserve">With this module, you will be able to understand clearly what is and what isn’t a NBS, differentiating the wider concept of environmental solutions (for instance solar panels) from the specific concept of NBS. You will also understand what were the environmental/social problems that forced the concept of NBS to emerge and what is the design process for this type of solutions.</w:t>
      </w:r>
    </w:p>
    <w:p w:rsidR="00000000" w:rsidDel="00000000" w:rsidP="00000000" w:rsidRDefault="00000000" w:rsidRPr="00000000" w14:paraId="0000004A">
      <w:pPr>
        <w:rPr>
          <w:rFonts w:ascii="Arial" w:cs="Arial" w:eastAsia="Arial" w:hAnsi="Arial"/>
        </w:rPr>
      </w:pPr>
      <w:r w:rsidDel="00000000" w:rsidR="00000000" w:rsidRPr="00000000">
        <w:rPr>
          <w:rFonts w:ascii="Arial" w:cs="Arial" w:eastAsia="Arial" w:hAnsi="Arial"/>
          <w:rtl w:val="0"/>
        </w:rPr>
        <w:t xml:space="preserve">The beneficiaries of this module are university students and educators with no background in ecology, biology or engineering, that want to develop their knowledge in NBS.</w:t>
      </w:r>
    </w:p>
    <w:p w:rsidR="00000000" w:rsidDel="00000000" w:rsidP="00000000" w:rsidRDefault="00000000" w:rsidRPr="00000000" w14:paraId="0000004B">
      <w:pPr>
        <w:rPr>
          <w:rFonts w:ascii="Arial" w:cs="Arial" w:eastAsia="Arial" w:hAnsi="Arial"/>
        </w:rPr>
      </w:pPr>
      <w:r w:rsidDel="00000000" w:rsidR="00000000" w:rsidRPr="00000000">
        <w:rPr>
          <w:rtl w:val="0"/>
        </w:rPr>
      </w:r>
    </w:p>
    <w:p w:rsidR="00000000" w:rsidDel="00000000" w:rsidP="00000000" w:rsidRDefault="00000000" w:rsidRPr="00000000" w14:paraId="0000004C">
      <w:pPr>
        <w:rPr>
          <w:rFonts w:ascii="Arial" w:cs="Arial" w:eastAsia="Arial" w:hAnsi="Arial"/>
        </w:rPr>
      </w:pPr>
      <w:r w:rsidDel="00000000" w:rsidR="00000000" w:rsidRPr="00000000">
        <w:rPr>
          <w:rtl w:val="0"/>
        </w:rPr>
      </w:r>
    </w:p>
    <w:p w:rsidR="00000000" w:rsidDel="00000000" w:rsidP="00000000" w:rsidRDefault="00000000" w:rsidRPr="00000000" w14:paraId="0000004D">
      <w:pPr>
        <w:rPr>
          <w:rFonts w:ascii="Arial" w:cs="Arial" w:eastAsia="Arial" w:hAnsi="Arial"/>
        </w:rPr>
      </w:pPr>
      <w:r w:rsidDel="00000000" w:rsidR="00000000" w:rsidRPr="00000000">
        <w:rPr>
          <w:rtl w:val="0"/>
        </w:rPr>
      </w:r>
    </w:p>
    <w:p w:rsidR="00000000" w:rsidDel="00000000" w:rsidP="00000000" w:rsidRDefault="00000000" w:rsidRPr="00000000" w14:paraId="0000004E">
      <w:pPr>
        <w:pStyle w:val="Heading1"/>
        <w:keepNext w:val="1"/>
        <w:keepLines w:val="1"/>
        <w:numPr>
          <w:ilvl w:val="0"/>
          <w:numId w:val="20"/>
        </w:numPr>
        <w:spacing w:after="0" w:before="240" w:lineRule="auto"/>
        <w:ind w:left="426"/>
        <w:rPr/>
      </w:pPr>
      <w:bookmarkStart w:colFirst="0" w:colLast="0" w:name="_heading=h.2hjkpwkgds4z" w:id="3"/>
      <w:bookmarkEnd w:id="3"/>
      <w:r w:rsidDel="00000000" w:rsidR="00000000" w:rsidRPr="00000000">
        <w:rPr>
          <w:rtl w:val="0"/>
        </w:rPr>
        <w:t xml:space="preserve">Introduction the theory, methodology &amp; application of NBS</w:t>
      </w:r>
    </w:p>
    <w:p w:rsidR="00000000" w:rsidDel="00000000" w:rsidP="00000000" w:rsidRDefault="00000000" w:rsidRPr="00000000" w14:paraId="0000004F">
      <w:pPr>
        <w:spacing w:after="0" w:line="276" w:lineRule="auto"/>
        <w:rPr>
          <w:rFonts w:ascii="Arial" w:cs="Arial" w:eastAsia="Arial" w:hAnsi="Arial"/>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3733800</wp:posOffset>
            </wp:positionH>
            <wp:positionV relativeFrom="paragraph">
              <wp:posOffset>152400</wp:posOffset>
            </wp:positionV>
            <wp:extent cx="2070401" cy="3161342"/>
            <wp:effectExtent b="0" l="0" r="0" t="0"/>
            <wp:wrapSquare wrapText="bothSides" distB="114300" distT="114300" distL="114300" distR="114300"/>
            <wp:docPr descr="Figura X. 1958 poster,&#10;'Exterminate The Four Pests!'. Image China Government - http://chineseposters.net/themes/four-pests, Public Domain, https://commons.wikimedia.org/w/index.php?curid=98472101" id="1438181793" name="image8.png"/>
            <a:graphic>
              <a:graphicData uri="http://schemas.openxmlformats.org/drawingml/2006/picture">
                <pic:pic>
                  <pic:nvPicPr>
                    <pic:cNvPr descr="Figura X. 1958 poster,&#10;'Exterminate The Four Pests!'. Image China Government - http://chineseposters.net/themes/four-pests, Public Domain, https://commons.wikimedia.org/w/index.php?curid=98472101" id="0" name="image8.png"/>
                    <pic:cNvPicPr preferRelativeResize="0"/>
                  </pic:nvPicPr>
                  <pic:blipFill>
                    <a:blip r:embed="rId10"/>
                    <a:srcRect b="0" l="0" r="0" t="0"/>
                    <a:stretch>
                      <a:fillRect/>
                    </a:stretch>
                  </pic:blipFill>
                  <pic:spPr>
                    <a:xfrm>
                      <a:off x="0" y="0"/>
                      <a:ext cx="2070401" cy="3161342"/>
                    </a:xfrm>
                    <a:prstGeom prst="rect"/>
                    <a:ln/>
                  </pic:spPr>
                </pic:pic>
              </a:graphicData>
            </a:graphic>
          </wp:anchor>
        </w:drawing>
      </w:r>
    </w:p>
    <w:p w:rsidR="00000000" w:rsidDel="00000000" w:rsidP="00000000" w:rsidRDefault="00000000" w:rsidRPr="00000000" w14:paraId="00000050">
      <w:pPr>
        <w:spacing w:after="0" w:line="276" w:lineRule="auto"/>
        <w:rPr>
          <w:rFonts w:ascii="Arial" w:cs="Arial" w:eastAsia="Arial" w:hAnsi="Arial"/>
          <w:b w:val="1"/>
        </w:rPr>
      </w:pPr>
      <w:r w:rsidDel="00000000" w:rsidR="00000000" w:rsidRPr="00000000">
        <w:rPr>
          <w:rFonts w:ascii="Arial" w:cs="Arial" w:eastAsia="Arial" w:hAnsi="Arial"/>
          <w:b w:val="1"/>
          <w:rtl w:val="0"/>
        </w:rPr>
        <w:t xml:space="preserve">Why is this topic important?</w:t>
      </w:r>
    </w:p>
    <w:p w:rsidR="00000000" w:rsidDel="00000000" w:rsidP="00000000" w:rsidRDefault="00000000" w:rsidRPr="00000000" w14:paraId="00000051">
      <w:pPr>
        <w:spacing w:after="240" w:before="240" w:line="276" w:lineRule="auto"/>
        <w:rPr>
          <w:rFonts w:ascii="Arial" w:cs="Arial" w:eastAsia="Arial" w:hAnsi="Arial"/>
        </w:rPr>
      </w:pPr>
      <w:r w:rsidDel="00000000" w:rsidR="00000000" w:rsidRPr="00000000">
        <w:rPr>
          <w:rFonts w:ascii="Arial" w:cs="Arial" w:eastAsia="Arial" w:hAnsi="Arial"/>
          <w:rtl w:val="0"/>
        </w:rPr>
        <w:t xml:space="preserve">Humanity faces two critical ecological crises: climate change and biodiversity loss at an extinction-level scale. These crises, combined with other social and economic challenges, reveal the limitations of our current technological systems in addressing these issues without exacerbating others.</w:t>
      </w:r>
    </w:p>
    <w:p w:rsidR="00000000" w:rsidDel="00000000" w:rsidP="00000000" w:rsidRDefault="00000000" w:rsidRPr="00000000" w14:paraId="00000052">
      <w:pPr>
        <w:spacing w:after="240" w:before="240" w:line="276" w:lineRule="auto"/>
        <w:rPr>
          <w:rFonts w:ascii="Arial" w:cs="Arial" w:eastAsia="Arial" w:hAnsi="Arial"/>
        </w:rPr>
      </w:pPr>
      <w:r w:rsidDel="00000000" w:rsidR="00000000" w:rsidRPr="00000000">
        <w:rPr>
          <w:rFonts w:ascii="Arial" w:cs="Arial" w:eastAsia="Arial" w:hAnsi="Arial"/>
          <w:rtl w:val="0"/>
        </w:rPr>
        <w:t xml:space="preserve">A historical parallel can be drawn with China in the late 1950s, where an effort to eliminate pests, including sparrows, led to ecological imbalance. The absence of sparrows allowed locusts to thrive, contributing to the Great Chinese Famine and demonstrating the dangers of narrow-focused solutions.</w:t>
      </w:r>
    </w:p>
    <w:p w:rsidR="00000000" w:rsidDel="00000000" w:rsidP="00000000" w:rsidRDefault="00000000" w:rsidRPr="00000000" w14:paraId="00000053">
      <w:pPr>
        <w:widowControl w:val="0"/>
        <w:spacing w:after="0" w:line="276" w:lineRule="auto"/>
        <w:jc w:val="right"/>
        <w:rPr>
          <w:rFonts w:ascii="Arial" w:cs="Arial" w:eastAsia="Arial" w:hAnsi="Arial"/>
        </w:rPr>
      </w:pPr>
      <w:r w:rsidDel="00000000" w:rsidR="00000000" w:rsidRPr="00000000">
        <w:rPr>
          <w:rFonts w:ascii="Arial" w:cs="Arial" w:eastAsia="Arial" w:hAnsi="Arial"/>
          <w:b w:val="1"/>
          <w:rtl w:val="0"/>
        </w:rPr>
        <w:t xml:space="preserve">Figure 1</w:t>
      </w:r>
      <w:r w:rsidDel="00000000" w:rsidR="00000000" w:rsidRPr="00000000">
        <w:rPr>
          <w:rFonts w:ascii="Arial" w:cs="Arial" w:eastAsia="Arial" w:hAnsi="Arial"/>
          <w:rtl w:val="0"/>
        </w:rPr>
        <w:t xml:space="preserve"> 1958 poster 'Exterminate The Four Pests!'. </w:t>
      </w:r>
    </w:p>
    <w:p w:rsidR="00000000" w:rsidDel="00000000" w:rsidP="00000000" w:rsidRDefault="00000000" w:rsidRPr="00000000" w14:paraId="00000054">
      <w:pPr>
        <w:widowControl w:val="0"/>
        <w:spacing w:after="0" w:line="276" w:lineRule="auto"/>
        <w:jc w:val="right"/>
        <w:rPr>
          <w:rFonts w:ascii="Arial" w:cs="Arial" w:eastAsia="Arial" w:hAnsi="Arial"/>
        </w:rPr>
      </w:pPr>
      <w:r w:rsidDel="00000000" w:rsidR="00000000" w:rsidRPr="00000000">
        <w:rPr>
          <w:rtl w:val="0"/>
        </w:rPr>
      </w:r>
    </w:p>
    <w:p w:rsidR="00000000" w:rsidDel="00000000" w:rsidP="00000000" w:rsidRDefault="00000000" w:rsidRPr="00000000" w14:paraId="00000055">
      <w:pPr>
        <w:widowControl w:val="0"/>
        <w:spacing w:after="0" w:line="276" w:lineRule="auto"/>
        <w:rPr>
          <w:rFonts w:ascii="Arial" w:cs="Arial" w:eastAsia="Arial" w:hAnsi="Arial"/>
        </w:rPr>
      </w:pPr>
      <w:r w:rsidDel="00000000" w:rsidR="00000000" w:rsidRPr="00000000">
        <w:rPr>
          <w:rFonts w:ascii="Arial" w:cs="Arial" w:eastAsia="Arial" w:hAnsi="Arial"/>
          <w:rtl w:val="0"/>
        </w:rPr>
        <w:t xml:space="preserve">Similarly, efforts to combat climate change often worsen biodiversity loss. For instance, renewable energy transitions demand increased extraction of critical minerals, habitat destruction, and significant land use changes. This paradox reflects a tension: transitioning from fossil fuels to renewable energy to reduce greenhouse gases often increases human pressure on nature, intensifying the biodiversity crisis.</w:t>
      </w:r>
    </w:p>
    <w:p w:rsidR="00000000" w:rsidDel="00000000" w:rsidP="00000000" w:rsidRDefault="00000000" w:rsidRPr="00000000" w14:paraId="00000056">
      <w:pPr>
        <w:spacing w:after="240" w:before="240" w:line="276" w:lineRule="auto"/>
        <w:rPr>
          <w:rFonts w:ascii="Arial" w:cs="Arial" w:eastAsia="Arial" w:hAnsi="Arial"/>
        </w:rPr>
      </w:pPr>
      <w:r w:rsidDel="00000000" w:rsidR="00000000" w:rsidRPr="00000000">
        <w:rPr>
          <w:rFonts w:ascii="Arial" w:cs="Arial" w:eastAsia="Arial" w:hAnsi="Arial"/>
          <w:rtl w:val="0"/>
        </w:rPr>
        <w:t xml:space="preserve">To address these interconnected crises, solutions must consider the complexity and paradoxical nature of these challenges. Integrating nature-based approaches can offer sustainable alternatives, reducing reliance on resource-intensive and environmentally damaging methods.</w:t>
      </w:r>
    </w:p>
    <w:p w:rsidR="00000000" w:rsidDel="00000000" w:rsidP="00000000" w:rsidRDefault="00000000" w:rsidRPr="00000000" w14:paraId="00000057">
      <w:pPr>
        <w:numPr>
          <w:ilvl w:val="0"/>
          <w:numId w:val="9"/>
        </w:numPr>
        <w:pBdr>
          <w:top w:color="auto" w:space="0" w:sz="0" w:val="none"/>
          <w:bottom w:color="auto" w:space="0" w:sz="0" w:val="none"/>
          <w:right w:color="auto" w:space="0" w:sz="0" w:val="none"/>
          <w:between w:color="auto" w:space="0" w:sz="0" w:val="none"/>
        </w:pBdr>
        <w:spacing w:after="120" w:line="276" w:lineRule="auto"/>
        <w:ind w:left="720" w:hanging="360"/>
        <w:rPr>
          <w:rFonts w:ascii="Arial" w:cs="Arial" w:eastAsia="Arial" w:hAnsi="Arial"/>
          <w:color w:val="0000ff"/>
        </w:rPr>
      </w:pPr>
      <w:r w:rsidDel="00000000" w:rsidR="00000000" w:rsidRPr="00000000">
        <w:rPr>
          <w:rFonts w:ascii="Arial" w:cs="Arial" w:eastAsia="Arial" w:hAnsi="Arial"/>
          <w:color w:val="0000ff"/>
          <w:rtl w:val="0"/>
        </w:rPr>
        <w:t xml:space="preserve">Humanity is faced with a choice: continue on an unsustainable trajectory or stop and think. Nature offers multiple solutions to the many problems facing humanity today.</w:t>
      </w:r>
      <w:r w:rsidDel="00000000" w:rsidR="00000000" w:rsidRPr="00000000">
        <w:rPr>
          <w:rtl w:val="0"/>
        </w:rPr>
      </w:r>
    </w:p>
    <w:sdt>
      <w:sdtPr>
        <w:tag w:val="goog_rdk_0"/>
      </w:sdtPr>
      <w:sdtContent>
        <w:p w:rsidR="00000000" w:rsidDel="00000000" w:rsidP="00000000" w:rsidRDefault="00000000" w:rsidRPr="00000000" w14:paraId="00000058">
          <w:pPr>
            <w:pStyle w:val="Heading2"/>
            <w:rPr/>
          </w:pPr>
          <w:bookmarkStart w:colFirst="0" w:colLast="0" w:name="_heading=h.2s8eyo1" w:id="4"/>
          <w:bookmarkEnd w:id="4"/>
          <w:r w:rsidDel="00000000" w:rsidR="00000000" w:rsidRPr="00000000">
            <w:rPr>
              <w:rtl w:val="0"/>
            </w:rPr>
            <w:t xml:space="preserve">What are Nature-Based Solutions (NBS)?</w:t>
          </w:r>
        </w:p>
      </w:sdtContent>
    </w:sdt>
    <w:p w:rsidR="00000000" w:rsidDel="00000000" w:rsidP="00000000" w:rsidRDefault="00000000" w:rsidRPr="00000000" w14:paraId="00000059">
      <w:pPr>
        <w:spacing w:after="0" w:line="276" w:lineRule="auto"/>
        <w:rPr>
          <w:rFonts w:ascii="Arial" w:cs="Arial" w:eastAsia="Arial" w:hAnsi="Arial"/>
        </w:rPr>
      </w:pPr>
      <w:r w:rsidDel="00000000" w:rsidR="00000000" w:rsidRPr="00000000">
        <w:rPr>
          <w:rtl w:val="0"/>
        </w:rPr>
      </w:r>
    </w:p>
    <w:p w:rsidR="00000000" w:rsidDel="00000000" w:rsidP="00000000" w:rsidRDefault="00000000" w:rsidRPr="00000000" w14:paraId="0000005A">
      <w:pPr>
        <w:spacing w:after="0" w:line="276" w:lineRule="auto"/>
        <w:rPr>
          <w:rFonts w:ascii="Arial" w:cs="Arial" w:eastAsia="Arial" w:hAnsi="Arial"/>
        </w:rPr>
      </w:pPr>
      <w:r w:rsidDel="00000000" w:rsidR="00000000" w:rsidRPr="00000000">
        <w:rPr>
          <w:rFonts w:ascii="Arial" w:cs="Arial" w:eastAsia="Arial" w:hAnsi="Arial"/>
          <w:rtl w:val="0"/>
        </w:rPr>
        <w:t xml:space="preserve">Nature-based Solutions, despite being a relatively new concept from the beginning of this century, are an umbrella term  encompassing a variety of practices and actions, some of which have been around for a long time. </w:t>
      </w:r>
    </w:p>
    <w:p w:rsidR="00000000" w:rsidDel="00000000" w:rsidP="00000000" w:rsidRDefault="00000000" w:rsidRPr="00000000" w14:paraId="0000005B">
      <w:pPr>
        <w:spacing w:after="0" w:line="276" w:lineRule="auto"/>
        <w:rPr>
          <w:rFonts w:ascii="Arial" w:cs="Arial" w:eastAsia="Arial" w:hAnsi="Arial"/>
        </w:rPr>
      </w:pPr>
      <w:r w:rsidDel="00000000" w:rsidR="00000000" w:rsidRPr="00000000">
        <w:rPr>
          <w:rtl w:val="0"/>
        </w:rPr>
      </w:r>
    </w:p>
    <w:p w:rsidR="00000000" w:rsidDel="00000000" w:rsidP="00000000" w:rsidRDefault="00000000" w:rsidRPr="00000000" w14:paraId="0000005C">
      <w:pPr>
        <w:spacing w:after="0" w:line="276" w:lineRule="auto"/>
        <w:rPr>
          <w:rFonts w:ascii="Arial" w:cs="Arial" w:eastAsia="Arial" w:hAnsi="Arial"/>
        </w:rPr>
      </w:pPr>
      <w:r w:rsidDel="00000000" w:rsidR="00000000" w:rsidRPr="00000000">
        <w:rPr>
          <w:rFonts w:ascii="Arial" w:cs="Arial" w:eastAsia="Arial" w:hAnsi="Arial"/>
          <w:rtl w:val="0"/>
        </w:rPr>
        <w:t xml:space="preserve">In simple terms, </w:t>
      </w:r>
      <w:r w:rsidDel="00000000" w:rsidR="00000000" w:rsidRPr="00000000">
        <w:rPr>
          <w:rFonts w:ascii="Arial" w:cs="Arial" w:eastAsia="Arial" w:hAnsi="Arial"/>
          <w:b w:val="1"/>
          <w:rtl w:val="0"/>
        </w:rPr>
        <w:t xml:space="preserve">NBS is the concept of using Nature to simultaneously solve human problems and promote biodiversity. </w:t>
      </w:r>
      <w:r w:rsidDel="00000000" w:rsidR="00000000" w:rsidRPr="00000000">
        <w:rPr>
          <w:rtl w:val="0"/>
        </w:rPr>
      </w:r>
    </w:p>
    <w:p w:rsidR="00000000" w:rsidDel="00000000" w:rsidP="00000000" w:rsidRDefault="00000000" w:rsidRPr="00000000" w14:paraId="0000005D">
      <w:pPr>
        <w:spacing w:after="0" w:line="276" w:lineRule="auto"/>
        <w:rPr>
          <w:rFonts w:ascii="Arial" w:cs="Arial" w:eastAsia="Arial" w:hAnsi="Arial"/>
        </w:rPr>
      </w:pPr>
      <w:r w:rsidDel="00000000" w:rsidR="00000000" w:rsidRPr="00000000">
        <w:rPr>
          <w:rtl w:val="0"/>
        </w:rPr>
      </w:r>
    </w:p>
    <w:p w:rsidR="00000000" w:rsidDel="00000000" w:rsidP="00000000" w:rsidRDefault="00000000" w:rsidRPr="00000000" w14:paraId="0000005E">
      <w:pPr>
        <w:spacing w:after="0" w:line="276" w:lineRule="auto"/>
        <w:rPr>
          <w:rFonts w:ascii="Arial" w:cs="Arial" w:eastAsia="Arial" w:hAnsi="Arial"/>
        </w:rPr>
      </w:pPr>
      <w:r w:rsidDel="00000000" w:rsidR="00000000" w:rsidRPr="00000000">
        <w:rPr>
          <w:rFonts w:ascii="Arial" w:cs="Arial" w:eastAsia="Arial" w:hAnsi="Arial"/>
          <w:rtl w:val="0"/>
        </w:rPr>
        <w:t xml:space="preserve">To understand this idea more in depth, we have to introduce two very important concepts:  Ecosystem Services and Biodiversity.</w:t>
      </w:r>
    </w:p>
    <w:p w:rsidR="00000000" w:rsidDel="00000000" w:rsidP="00000000" w:rsidRDefault="00000000" w:rsidRPr="00000000" w14:paraId="0000005F">
      <w:pPr>
        <w:spacing w:after="0" w:line="276" w:lineRule="auto"/>
        <w:rPr>
          <w:rFonts w:ascii="Arial" w:cs="Arial" w:eastAsia="Arial" w:hAnsi="Arial"/>
        </w:rPr>
      </w:pPr>
      <w:r w:rsidDel="00000000" w:rsidR="00000000" w:rsidRPr="00000000">
        <w:rPr>
          <w:rtl w:val="0"/>
        </w:rPr>
      </w:r>
    </w:p>
    <w:p w:rsidR="00000000" w:rsidDel="00000000" w:rsidP="00000000" w:rsidRDefault="00000000" w:rsidRPr="00000000" w14:paraId="00000060">
      <w:pPr>
        <w:spacing w:after="0" w:line="276" w:lineRule="auto"/>
        <w:rPr>
          <w:rFonts w:ascii="Arial" w:cs="Arial" w:eastAsia="Arial" w:hAnsi="Arial"/>
        </w:rPr>
      </w:pPr>
      <w:r w:rsidDel="00000000" w:rsidR="00000000" w:rsidRPr="00000000">
        <w:rPr>
          <w:rFonts w:ascii="Arial" w:cs="Arial" w:eastAsia="Arial" w:hAnsi="Arial"/>
          <w:rtl w:val="0"/>
        </w:rPr>
        <w:t xml:space="preserve">Since the beginning of our species, nature has been providing services for humans in a variety of ways: producing the oxygen we breathe, pollinating flowers so we can harvest fruits and vegetables to eat, giving shade and cooling the air temperature or increasing water absorption and preventing major floods or landslides. </w:t>
      </w:r>
    </w:p>
    <w:p w:rsidR="00000000" w:rsidDel="00000000" w:rsidP="00000000" w:rsidRDefault="00000000" w:rsidRPr="00000000" w14:paraId="00000061">
      <w:pPr>
        <w:spacing w:after="0" w:line="276" w:lineRule="auto"/>
        <w:rPr>
          <w:rFonts w:ascii="Arial" w:cs="Arial" w:eastAsia="Arial" w:hAnsi="Arial"/>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wp:posOffset>
            </wp:positionH>
            <wp:positionV relativeFrom="paragraph">
              <wp:posOffset>219075</wp:posOffset>
            </wp:positionV>
            <wp:extent cx="2990533" cy="3318576"/>
            <wp:effectExtent b="0" l="0" r="0" t="0"/>
            <wp:wrapSquare wrapText="bothSides" distB="114300" distT="114300" distL="114300" distR="114300"/>
            <wp:docPr id="1438181783" name="image12.png"/>
            <a:graphic>
              <a:graphicData uri="http://schemas.openxmlformats.org/drawingml/2006/picture">
                <pic:pic>
                  <pic:nvPicPr>
                    <pic:cNvPr id="0" name="image12.png"/>
                    <pic:cNvPicPr preferRelativeResize="0"/>
                  </pic:nvPicPr>
                  <pic:blipFill>
                    <a:blip r:embed="rId11"/>
                    <a:srcRect b="3940" l="0" r="0" t="10362"/>
                    <a:stretch>
                      <a:fillRect/>
                    </a:stretch>
                  </pic:blipFill>
                  <pic:spPr>
                    <a:xfrm>
                      <a:off x="0" y="0"/>
                      <a:ext cx="2990533" cy="3318576"/>
                    </a:xfrm>
                    <a:prstGeom prst="rect"/>
                    <a:ln/>
                  </pic:spPr>
                </pic:pic>
              </a:graphicData>
            </a:graphic>
          </wp:anchor>
        </w:drawing>
      </w:r>
    </w:p>
    <w:p w:rsidR="00000000" w:rsidDel="00000000" w:rsidP="00000000" w:rsidRDefault="00000000" w:rsidRPr="00000000" w14:paraId="00000062">
      <w:pPr>
        <w:spacing w:after="0" w:line="276" w:lineRule="auto"/>
        <w:rPr>
          <w:rFonts w:ascii="Arial" w:cs="Arial" w:eastAsia="Arial" w:hAnsi="Arial"/>
        </w:rPr>
      </w:pPr>
      <w:r w:rsidDel="00000000" w:rsidR="00000000" w:rsidRPr="00000000">
        <w:rPr>
          <w:rFonts w:ascii="Arial" w:cs="Arial" w:eastAsia="Arial" w:hAnsi="Arial"/>
          <w:rtl w:val="0"/>
        </w:rPr>
        <w:t xml:space="preserve">These services are called </w:t>
      </w:r>
      <w:r w:rsidDel="00000000" w:rsidR="00000000" w:rsidRPr="00000000">
        <w:rPr>
          <w:rFonts w:ascii="Arial" w:cs="Arial" w:eastAsia="Arial" w:hAnsi="Arial"/>
          <w:b w:val="1"/>
          <w:rtl w:val="0"/>
        </w:rPr>
        <w:t xml:space="preserve">“Ecosystem Services” </w:t>
      </w:r>
      <w:r w:rsidDel="00000000" w:rsidR="00000000" w:rsidRPr="00000000">
        <w:rPr>
          <w:rFonts w:ascii="Arial" w:cs="Arial" w:eastAsia="Arial" w:hAnsi="Arial"/>
          <w:rtl w:val="0"/>
        </w:rPr>
        <w:t xml:space="preserve">(ES) being the contributions that ecosystems provide, directly and indirectly, for human wellbeing and quality of life. This can be in a practical sense, providing food and water and regulating the climate, as well as cultural aspects such as reducing stress and anxiety. </w:t>
      </w:r>
    </w:p>
    <w:p w:rsidR="00000000" w:rsidDel="00000000" w:rsidP="00000000" w:rsidRDefault="00000000" w:rsidRPr="00000000" w14:paraId="00000063">
      <w:pPr>
        <w:spacing w:after="0" w:line="276" w:lineRule="auto"/>
        <w:rPr>
          <w:rFonts w:ascii="Arial" w:cs="Arial" w:eastAsia="Arial" w:hAnsi="Arial"/>
        </w:rPr>
      </w:pPr>
      <w:r w:rsidDel="00000000" w:rsidR="00000000" w:rsidRPr="00000000">
        <w:rPr>
          <w:rtl w:val="0"/>
        </w:rPr>
      </w:r>
    </w:p>
    <w:p w:rsidR="00000000" w:rsidDel="00000000" w:rsidP="00000000" w:rsidRDefault="00000000" w:rsidRPr="00000000" w14:paraId="00000064">
      <w:pPr>
        <w:spacing w:after="0" w:line="276" w:lineRule="auto"/>
        <w:rPr>
          <w:rFonts w:ascii="Arial" w:cs="Arial" w:eastAsia="Arial" w:hAnsi="Arial"/>
        </w:rPr>
      </w:pPr>
      <w:r w:rsidDel="00000000" w:rsidR="00000000" w:rsidRPr="00000000">
        <w:rPr>
          <w:rtl w:val="0"/>
        </w:rPr>
      </w:r>
    </w:p>
    <w:p w:rsidR="00000000" w:rsidDel="00000000" w:rsidP="00000000" w:rsidRDefault="00000000" w:rsidRPr="00000000" w14:paraId="00000065">
      <w:pPr>
        <w:spacing w:after="0" w:line="276" w:lineRule="auto"/>
        <w:rPr>
          <w:rFonts w:ascii="Arial" w:cs="Arial" w:eastAsia="Arial" w:hAnsi="Arial"/>
          <w:vertAlign w:val="superscript"/>
        </w:rPr>
      </w:pPr>
      <w:r w:rsidDel="00000000" w:rsidR="00000000" w:rsidRPr="00000000">
        <w:rPr>
          <w:rFonts w:ascii="Arial" w:cs="Arial" w:eastAsia="Arial" w:hAnsi="Arial"/>
          <w:b w:val="1"/>
          <w:rtl w:val="0"/>
        </w:rPr>
        <w:t xml:space="preserve">Figure 2 - </w:t>
      </w:r>
      <w:r w:rsidDel="00000000" w:rsidR="00000000" w:rsidRPr="00000000">
        <w:rPr>
          <w:rFonts w:ascii="Arial" w:cs="Arial" w:eastAsia="Arial" w:hAnsi="Arial"/>
          <w:rtl w:val="0"/>
        </w:rPr>
        <w:t xml:space="preserve">We can divide ES in four categories: (1) Provisioning, (2) Regulating, (3) Cultural and (4) Supporting </w:t>
      </w:r>
      <w:r w:rsidDel="00000000" w:rsidR="00000000" w:rsidRPr="00000000">
        <w:rPr>
          <w:rFonts w:ascii="Arial" w:cs="Arial" w:eastAsia="Arial" w:hAnsi="Arial"/>
          <w:vertAlign w:val="superscript"/>
          <w:rtl w:val="0"/>
        </w:rPr>
        <w:t xml:space="preserve">(2)</w:t>
      </w:r>
    </w:p>
    <w:p w:rsidR="00000000" w:rsidDel="00000000" w:rsidP="00000000" w:rsidRDefault="00000000" w:rsidRPr="00000000" w14:paraId="00000066">
      <w:pPr>
        <w:spacing w:after="0" w:line="276" w:lineRule="auto"/>
        <w:rPr>
          <w:rFonts w:ascii="Arial" w:cs="Arial" w:eastAsia="Arial" w:hAnsi="Arial"/>
        </w:rPr>
      </w:pPr>
      <w:r w:rsidDel="00000000" w:rsidR="00000000" w:rsidRPr="00000000">
        <w:rPr>
          <w:rtl w:val="0"/>
        </w:rPr>
      </w:r>
    </w:p>
    <w:p w:rsidR="00000000" w:rsidDel="00000000" w:rsidP="00000000" w:rsidRDefault="00000000" w:rsidRPr="00000000" w14:paraId="00000067">
      <w:pPr>
        <w:spacing w:after="0" w:line="276" w:lineRule="auto"/>
        <w:rPr>
          <w:rFonts w:ascii="Arial" w:cs="Arial" w:eastAsia="Arial" w:hAnsi="Arial"/>
        </w:rPr>
      </w:pPr>
      <w:r w:rsidDel="00000000" w:rsidR="00000000" w:rsidRPr="00000000">
        <w:rPr>
          <w:rFonts w:ascii="Arial" w:cs="Arial" w:eastAsia="Arial" w:hAnsi="Arial"/>
          <w:b w:val="1"/>
          <w:rtl w:val="0"/>
        </w:rPr>
        <w:t xml:space="preserve">Reflection</w:t>
      </w:r>
      <w:r w:rsidDel="00000000" w:rsidR="00000000" w:rsidRPr="00000000">
        <w:rPr>
          <w:rFonts w:ascii="Arial" w:cs="Arial" w:eastAsia="Arial" w:hAnsi="Arial"/>
          <w:rtl w:val="0"/>
        </w:rPr>
        <w:t xml:space="preserve">: What do you think are the Educational ES? What are the </w:t>
      </w:r>
      <w:r w:rsidDel="00000000" w:rsidR="00000000" w:rsidRPr="00000000">
        <w:rPr>
          <w:rFonts w:ascii="Arial" w:cs="Arial" w:eastAsia="Arial" w:hAnsi="Arial"/>
          <w:rtl w:val="0"/>
        </w:rPr>
        <w:t xml:space="preserve">things</w:t>
      </w:r>
      <w:r w:rsidDel="00000000" w:rsidR="00000000" w:rsidRPr="00000000">
        <w:rPr>
          <w:rFonts w:ascii="Arial" w:cs="Arial" w:eastAsia="Arial" w:hAnsi="Arial"/>
          <w:rtl w:val="0"/>
        </w:rPr>
        <w:t xml:space="preserve"> that Nature can provide you for free and that can help in Educational endeavors?</w:t>
      </w:r>
    </w:p>
    <w:p w:rsidR="00000000" w:rsidDel="00000000" w:rsidP="00000000" w:rsidRDefault="00000000" w:rsidRPr="00000000" w14:paraId="00000068">
      <w:pPr>
        <w:spacing w:after="240" w:before="240" w:line="276" w:lineRule="auto"/>
        <w:rPr>
          <w:rFonts w:ascii="Arial" w:cs="Arial" w:eastAsia="Arial" w:hAnsi="Arial"/>
        </w:rPr>
      </w:pPr>
      <w:r w:rsidDel="00000000" w:rsidR="00000000" w:rsidRPr="00000000">
        <w:rPr>
          <w:rFonts w:ascii="Arial" w:cs="Arial" w:eastAsia="Arial" w:hAnsi="Arial"/>
          <w:rtl w:val="0"/>
        </w:rPr>
        <w:t xml:space="preserve">Nature's redundancy ensures resilience, as many elements provide multiple ecosystem services (ES), and each service is supported by various elements. For instance, bees provide pollination, honey, and more, while pollination also comes from birds, bats, and insects.</w:t>
      </w:r>
    </w:p>
    <w:p w:rsidR="00000000" w:rsidDel="00000000" w:rsidP="00000000" w:rsidRDefault="00000000" w:rsidRPr="00000000" w14:paraId="00000069">
      <w:pPr>
        <w:spacing w:after="240" w:before="240" w:line="276" w:lineRule="auto"/>
        <w:rPr>
          <w:rFonts w:ascii="Arial" w:cs="Arial" w:eastAsia="Arial" w:hAnsi="Arial"/>
        </w:rPr>
      </w:pPr>
      <w:r w:rsidDel="00000000" w:rsidR="00000000" w:rsidRPr="00000000">
        <w:rPr>
          <w:rFonts w:ascii="Arial" w:cs="Arial" w:eastAsia="Arial" w:hAnsi="Arial"/>
          <w:rtl w:val="0"/>
        </w:rPr>
        <w:t xml:space="preserve">This interconnected network allows ecosystems to adapt when an element is removed, maintaining functionality. Greater diversity and redundancy increase these connections, strengthening the system’s resilience.</w:t>
      </w:r>
    </w:p>
    <w:p w:rsidR="00000000" w:rsidDel="00000000" w:rsidP="00000000" w:rsidRDefault="00000000" w:rsidRPr="00000000" w14:paraId="0000006A">
      <w:pPr>
        <w:spacing w:after="0" w:line="276" w:lineRule="auto"/>
        <w:rPr>
          <w:rFonts w:ascii="Arial" w:cs="Arial" w:eastAsia="Arial" w:hAnsi="Arial"/>
        </w:rPr>
      </w:pPr>
      <w:r w:rsidDel="00000000" w:rsidR="00000000" w:rsidRPr="00000000">
        <w:rPr>
          <w:rFonts w:ascii="Arial" w:cs="Arial" w:eastAsia="Arial" w:hAnsi="Arial"/>
          <w:rtl w:val="0"/>
        </w:rPr>
        <w:t xml:space="preserve">The more complex the network of elements and connections, the more resilient the system becomes.To name that complex network of life, a concept was created: Biodiversity.</w:t>
      </w:r>
    </w:p>
    <w:p w:rsidR="00000000" w:rsidDel="00000000" w:rsidP="00000000" w:rsidRDefault="00000000" w:rsidRPr="00000000" w14:paraId="0000006B">
      <w:pPr>
        <w:spacing w:after="0" w:line="276" w:lineRule="auto"/>
        <w:rPr>
          <w:rFonts w:ascii="Arial" w:cs="Arial" w:eastAsia="Arial" w:hAnsi="Arial"/>
        </w:rPr>
      </w:pPr>
      <w:r w:rsidDel="00000000" w:rsidR="00000000" w:rsidRPr="00000000">
        <w:rPr>
          <w:rtl w:val="0"/>
        </w:rPr>
      </w:r>
    </w:p>
    <w:p w:rsidR="00000000" w:rsidDel="00000000" w:rsidP="00000000" w:rsidRDefault="00000000" w:rsidRPr="00000000" w14:paraId="0000006C">
      <w:pPr>
        <w:spacing w:after="0" w:line="276" w:lineRule="auto"/>
        <w:rPr>
          <w:rFonts w:ascii="Arial" w:cs="Arial" w:eastAsia="Arial" w:hAnsi="Arial"/>
        </w:rPr>
      </w:pPr>
      <w:r w:rsidDel="00000000" w:rsidR="00000000" w:rsidRPr="00000000">
        <w:rPr>
          <w:rFonts w:ascii="Arial" w:cs="Arial" w:eastAsia="Arial" w:hAnsi="Arial"/>
          <w:b w:val="1"/>
          <w:i w:val="1"/>
          <w:sz w:val="24"/>
          <w:szCs w:val="24"/>
          <w:rtl w:val="0"/>
        </w:rPr>
        <w:t xml:space="preserve">And so what?</w:t>
      </w:r>
      <w:r w:rsidDel="00000000" w:rsidR="00000000" w:rsidRPr="00000000">
        <w:rPr>
          <w:rtl w:val="0"/>
        </w:rPr>
      </w:r>
    </w:p>
    <w:p w:rsidR="00000000" w:rsidDel="00000000" w:rsidP="00000000" w:rsidRDefault="00000000" w:rsidRPr="00000000" w14:paraId="0000006D">
      <w:pPr>
        <w:spacing w:after="0" w:line="276" w:lineRule="auto"/>
        <w:rPr>
          <w:rFonts w:ascii="Arial" w:cs="Arial" w:eastAsia="Arial" w:hAnsi="Arial"/>
        </w:rPr>
      </w:pPr>
      <w:r w:rsidDel="00000000" w:rsidR="00000000" w:rsidRPr="00000000">
        <w:rPr>
          <w:rFonts w:ascii="Arial" w:cs="Arial" w:eastAsia="Arial" w:hAnsi="Arial"/>
          <w:rtl w:val="0"/>
        </w:rPr>
        <w:t xml:space="preserve">The current global industrial system lacks resilience, as it often prioritizes efficiency by reducing redundancy and specialization. This is at odds with principles of diversity and redundancy. The COVID-19 pandemic highlighted this flaw, causing widespread supply chain disruptions and making essential products scarce.</w:t>
      </w:r>
    </w:p>
    <w:p w:rsidR="00000000" w:rsidDel="00000000" w:rsidP="00000000" w:rsidRDefault="00000000" w:rsidRPr="00000000" w14:paraId="0000006E">
      <w:pPr>
        <w:spacing w:after="0" w:line="276" w:lineRule="auto"/>
        <w:rPr>
          <w:rFonts w:ascii="Arial" w:cs="Arial" w:eastAsia="Arial" w:hAnsi="Arial"/>
        </w:rPr>
      </w:pPr>
      <w:r w:rsidDel="00000000" w:rsidR="00000000" w:rsidRPr="00000000">
        <w:rPr>
          <w:rtl w:val="0"/>
        </w:rPr>
      </w:r>
    </w:p>
    <w:p w:rsidR="00000000" w:rsidDel="00000000" w:rsidP="00000000" w:rsidRDefault="00000000" w:rsidRPr="00000000" w14:paraId="0000006F">
      <w:pPr>
        <w:spacing w:after="0" w:line="276" w:lineRule="auto"/>
        <w:rPr>
          <w:rFonts w:ascii="Arial" w:cs="Arial" w:eastAsia="Arial" w:hAnsi="Arial"/>
        </w:rPr>
      </w:pPr>
      <w:r w:rsidDel="00000000" w:rsidR="00000000" w:rsidRPr="00000000">
        <w:rPr>
          <w:rFonts w:ascii="Arial" w:cs="Arial" w:eastAsia="Arial" w:hAnsi="Arial"/>
          <w:rtl w:val="0"/>
        </w:rPr>
        <w:t xml:space="preserve">Integrating Nature, with its redundancy and biodiversity, into our services and solutions is one way of increasing resilience and making us better able to resist the urgent societal challenges we face today.</w:t>
      </w:r>
    </w:p>
    <w:p w:rsidR="00000000" w:rsidDel="00000000" w:rsidP="00000000" w:rsidRDefault="00000000" w:rsidRPr="00000000" w14:paraId="00000070">
      <w:pPr>
        <w:spacing w:after="0" w:line="276" w:lineRule="auto"/>
        <w:rPr>
          <w:rFonts w:ascii="Arial" w:cs="Arial" w:eastAsia="Arial" w:hAnsi="Arial"/>
        </w:rPr>
      </w:pPr>
      <w:r w:rsidDel="00000000" w:rsidR="00000000" w:rsidRPr="00000000">
        <w:rPr>
          <w:rtl w:val="0"/>
        </w:rPr>
      </w:r>
    </w:p>
    <w:p w:rsidR="00000000" w:rsidDel="00000000" w:rsidP="00000000" w:rsidRDefault="00000000" w:rsidRPr="00000000" w14:paraId="00000071">
      <w:pPr>
        <w:spacing w:after="0" w:line="276" w:lineRule="auto"/>
        <w:rPr>
          <w:rFonts w:ascii="Arial" w:cs="Arial" w:eastAsia="Arial" w:hAnsi="Arial"/>
        </w:rPr>
      </w:pPr>
      <w:r w:rsidDel="00000000" w:rsidR="00000000" w:rsidRPr="00000000">
        <w:rPr>
          <w:rFonts w:ascii="Arial" w:cs="Arial" w:eastAsia="Arial" w:hAnsi="Arial"/>
          <w:b w:val="1"/>
          <w:i w:val="1"/>
          <w:sz w:val="24"/>
          <w:szCs w:val="24"/>
          <w:rtl w:val="0"/>
        </w:rPr>
        <w:t xml:space="preserve">Enter Nature-Based Solutions (NBS)!</w:t>
      </w:r>
      <w:r w:rsidDel="00000000" w:rsidR="00000000" w:rsidRPr="00000000">
        <w:rPr>
          <w:rtl w:val="0"/>
        </w:rPr>
      </w:r>
    </w:p>
    <w:p w:rsidR="00000000" w:rsidDel="00000000" w:rsidP="00000000" w:rsidRDefault="00000000" w:rsidRPr="00000000" w14:paraId="00000072">
      <w:pPr>
        <w:spacing w:after="240" w:before="0" w:line="276" w:lineRule="auto"/>
        <w:rPr>
          <w:rFonts w:ascii="Arial" w:cs="Arial" w:eastAsia="Arial" w:hAnsi="Arial"/>
        </w:rPr>
      </w:pPr>
      <w:r w:rsidDel="00000000" w:rsidR="00000000" w:rsidRPr="00000000">
        <w:rPr>
          <w:rFonts w:ascii="Arial" w:cs="Arial" w:eastAsia="Arial" w:hAnsi="Arial"/>
          <w:rtl w:val="0"/>
        </w:rPr>
        <w:t xml:space="preserve">Nature-Based Solutions (NBS) use ecosystem services (ES) to address societal problems while conserving nature and promoting biodiversity. These solutions reduce environmental impacts and offer adaptability, resilience, and cost-efficiency by leveraging nature’s free services. NBS are tailored to challenges by focusing on relevant ES. For flooding, water regulation is key; for pollution, purification services; and for river restoration, soil stabilization. Social challenges can also benefit by prioritizing cultural ES, such as recreation and education.</w:t>
      </w:r>
    </w:p>
    <w:p w:rsidR="00000000" w:rsidDel="00000000" w:rsidP="00000000" w:rsidRDefault="00000000" w:rsidRPr="00000000" w14:paraId="00000073">
      <w:pPr>
        <w:spacing w:after="0" w:line="276" w:lineRule="auto"/>
        <w:rPr>
          <w:rFonts w:ascii="Arial" w:cs="Arial" w:eastAsia="Arial" w:hAnsi="Arial"/>
        </w:rPr>
      </w:pPr>
      <w:r w:rsidDel="00000000" w:rsidR="00000000" w:rsidRPr="00000000">
        <w:rPr>
          <w:rFonts w:ascii="Arial" w:cs="Arial" w:eastAsia="Arial" w:hAnsi="Arial"/>
          <w:b w:val="1"/>
          <w:rtl w:val="0"/>
        </w:rPr>
        <w:t xml:space="preserve">Reflection: </w:t>
      </w:r>
      <w:r w:rsidDel="00000000" w:rsidR="00000000" w:rsidRPr="00000000">
        <w:rPr>
          <w:rFonts w:ascii="Arial" w:cs="Arial" w:eastAsia="Arial" w:hAnsi="Arial"/>
          <w:rtl w:val="0"/>
        </w:rPr>
        <w:t xml:space="preserve">Make a list of specific social challenges in your geographic sphere of influence that currently have not been well addressed or solved and may need more investment and innovation.</w:t>
      </w:r>
    </w:p>
    <w:p w:rsidR="00000000" w:rsidDel="00000000" w:rsidP="00000000" w:rsidRDefault="00000000" w:rsidRPr="00000000" w14:paraId="00000074">
      <w:pPr>
        <w:spacing w:after="0" w:line="276" w:lineRule="auto"/>
        <w:rPr>
          <w:rFonts w:ascii="Arial" w:cs="Arial" w:eastAsia="Arial" w:hAnsi="Arial"/>
        </w:rPr>
      </w:pPr>
      <w:r w:rsidDel="00000000" w:rsidR="00000000" w:rsidRPr="00000000">
        <w:rPr>
          <w:rtl w:val="0"/>
        </w:rPr>
      </w:r>
    </w:p>
    <w:p w:rsidR="00000000" w:rsidDel="00000000" w:rsidP="00000000" w:rsidRDefault="00000000" w:rsidRPr="00000000" w14:paraId="00000075">
      <w:pPr>
        <w:spacing w:after="0" w:line="276" w:lineRule="auto"/>
        <w:rPr>
          <w:rFonts w:ascii="Arial" w:cs="Arial" w:eastAsia="Arial" w:hAnsi="Arial"/>
        </w:rPr>
      </w:pPr>
      <w:r w:rsidDel="00000000" w:rsidR="00000000" w:rsidRPr="00000000">
        <w:rPr>
          <w:rFonts w:ascii="Arial" w:cs="Arial" w:eastAsia="Arial" w:hAnsi="Arial"/>
          <w:b w:val="1"/>
          <w:i w:val="1"/>
          <w:sz w:val="24"/>
          <w:szCs w:val="24"/>
          <w:rtl w:val="0"/>
        </w:rPr>
        <w:t xml:space="preserve">Not every lawn is a NBS! </w:t>
      </w:r>
      <w:r w:rsidDel="00000000" w:rsidR="00000000" w:rsidRPr="00000000">
        <w:rPr>
          <w:rFonts w:ascii="Arial" w:cs="Arial" w:eastAsia="Arial" w:hAnsi="Arial"/>
          <w:b w:val="1"/>
          <w:sz w:val="24"/>
          <w:szCs w:val="24"/>
          <w:rtl w:val="0"/>
        </w:rPr>
        <w:t xml:space="preserve">Using nature in a solution doesn’t mean it is a NBS</w:t>
      </w:r>
      <w:r w:rsidDel="00000000" w:rsidR="00000000" w:rsidRPr="00000000">
        <w:rPr>
          <w:rtl w:val="0"/>
        </w:rPr>
      </w:r>
    </w:p>
    <w:p w:rsidR="00000000" w:rsidDel="00000000" w:rsidP="00000000" w:rsidRDefault="00000000" w:rsidRPr="00000000" w14:paraId="00000076">
      <w:pPr>
        <w:spacing w:after="0" w:line="276" w:lineRule="auto"/>
        <w:rPr>
          <w:rFonts w:ascii="Arial" w:cs="Arial" w:eastAsia="Arial" w:hAnsi="Arial"/>
        </w:rPr>
      </w:pPr>
      <w:r w:rsidDel="00000000" w:rsidR="00000000" w:rsidRPr="00000000">
        <w:rPr>
          <w:rFonts w:ascii="Arial" w:cs="Arial" w:eastAsia="Arial" w:hAnsi="Arial"/>
          <w:rtl w:val="0"/>
        </w:rPr>
        <w:t xml:space="preserve">For a solution to qualify as a Nature-Based Solution (NBS), it must function like natural elements, providing multiple ecosystem services simultaneously. Using elements like grass in a lawn may not meet NBS criteria if it serves only a single purpose, such as leisure, without enhancing biodiversity or supporting diverse ecosystem services.</w:t>
      </w:r>
    </w:p>
    <w:p w:rsidR="00000000" w:rsidDel="00000000" w:rsidP="00000000" w:rsidRDefault="00000000" w:rsidRPr="00000000" w14:paraId="00000077">
      <w:pPr>
        <w:spacing w:after="0" w:line="276" w:lineRule="auto"/>
        <w:rPr>
          <w:rFonts w:ascii="Arial" w:cs="Arial" w:eastAsia="Arial" w:hAnsi="Arial"/>
        </w:rPr>
      </w:pPr>
      <w:r w:rsidDel="00000000" w:rsidR="00000000" w:rsidRPr="00000000">
        <w:rPr>
          <w:rtl w:val="0"/>
        </w:rPr>
      </w:r>
    </w:p>
    <w:p w:rsidR="00000000" w:rsidDel="00000000" w:rsidP="00000000" w:rsidRDefault="00000000" w:rsidRPr="00000000" w14:paraId="00000078">
      <w:pPr>
        <w:spacing w:after="0" w:line="276" w:lineRule="auto"/>
        <w:rPr>
          <w:rFonts w:ascii="Arial" w:cs="Arial" w:eastAsia="Arial" w:hAnsi="Arial"/>
        </w:rPr>
      </w:pPr>
      <w:r w:rsidDel="00000000" w:rsidR="00000000" w:rsidRPr="00000000">
        <w:rPr>
          <w:rFonts w:ascii="Arial" w:cs="Arial" w:eastAsia="Arial" w:hAnsi="Arial"/>
          <w:b w:val="1"/>
          <w:i w:val="1"/>
          <w:sz w:val="24"/>
          <w:szCs w:val="24"/>
          <w:rtl w:val="0"/>
        </w:rPr>
        <w:t xml:space="preserve">NBS: an umbrella concept with 3 different types</w:t>
      </w:r>
      <w:r w:rsidDel="00000000" w:rsidR="00000000" w:rsidRPr="00000000">
        <w:rPr>
          <w:rtl w:val="0"/>
        </w:rPr>
      </w:r>
    </w:p>
    <w:p w:rsidR="00000000" w:rsidDel="00000000" w:rsidP="00000000" w:rsidRDefault="00000000" w:rsidRPr="00000000" w14:paraId="00000079">
      <w:pPr>
        <w:spacing w:after="0" w:line="276" w:lineRule="auto"/>
        <w:rPr>
          <w:rFonts w:ascii="Arial" w:cs="Arial" w:eastAsia="Arial" w:hAnsi="Arial"/>
        </w:rPr>
      </w:pPr>
      <w:r w:rsidDel="00000000" w:rsidR="00000000" w:rsidRPr="00000000">
        <w:rPr>
          <w:rFonts w:ascii="Arial" w:cs="Arial" w:eastAsia="Arial" w:hAnsi="Arial"/>
          <w:rtl w:val="0"/>
        </w:rPr>
        <w:t xml:space="preserve">To better understand NBS, we need to understand that NBS is an umbrella term that encompasses a wide range of actions and solutions, which can be put in a spectrum between nature conservation measures (such as the establishment of protected areas) to engineering solutions that use single natural elements (such as designing a system that uses bacteria to clean blackwater). </w:t>
      </w:r>
    </w:p>
    <w:p w:rsidR="00000000" w:rsidDel="00000000" w:rsidP="00000000" w:rsidRDefault="00000000" w:rsidRPr="00000000" w14:paraId="0000007A">
      <w:pPr>
        <w:spacing w:after="0" w:line="276" w:lineRule="auto"/>
        <w:rPr>
          <w:rFonts w:ascii="Arial" w:cs="Arial" w:eastAsia="Arial" w:hAnsi="Arial"/>
        </w:rPr>
      </w:pPr>
      <w:r w:rsidDel="00000000" w:rsidR="00000000" w:rsidRPr="00000000">
        <w:rPr>
          <w:rtl w:val="0"/>
        </w:rPr>
      </w:r>
    </w:p>
    <w:p w:rsidR="00000000" w:rsidDel="00000000" w:rsidP="00000000" w:rsidRDefault="00000000" w:rsidRPr="00000000" w14:paraId="0000007B">
      <w:pPr>
        <w:spacing w:after="0" w:line="276" w:lineRule="auto"/>
        <w:rPr>
          <w:rFonts w:ascii="Arial" w:cs="Arial" w:eastAsia="Arial" w:hAnsi="Arial"/>
        </w:rPr>
      </w:pPr>
      <w:r w:rsidDel="00000000" w:rsidR="00000000" w:rsidRPr="00000000">
        <w:rPr>
          <w:rFonts w:ascii="Arial" w:cs="Arial" w:eastAsia="Arial" w:hAnsi="Arial"/>
          <w:rtl w:val="0"/>
        </w:rPr>
        <w:t xml:space="preserve">These wide spectrum brought the need to create 3 types of NBS: </w:t>
      </w:r>
    </w:p>
    <w:p w:rsidR="00000000" w:rsidDel="00000000" w:rsidP="00000000" w:rsidRDefault="00000000" w:rsidRPr="00000000" w14:paraId="0000007C">
      <w:pPr>
        <w:spacing w:after="0" w:line="276" w:lineRule="auto"/>
        <w:rPr>
          <w:rFonts w:ascii="Arial" w:cs="Arial" w:eastAsia="Arial" w:hAnsi="Arial"/>
          <w:b w:val="1"/>
        </w:rPr>
      </w:pPr>
      <w:r w:rsidDel="00000000" w:rsidR="00000000" w:rsidRPr="00000000">
        <w:rPr>
          <w:rFonts w:ascii="Arial" w:cs="Arial" w:eastAsia="Arial" w:hAnsi="Arial"/>
          <w:b w:val="1"/>
          <w:rtl w:val="0"/>
        </w:rPr>
        <w:t xml:space="preserve">Type 1: Use of Natural Ecosystem </w:t>
      </w:r>
    </w:p>
    <w:p w:rsidR="00000000" w:rsidDel="00000000" w:rsidP="00000000" w:rsidRDefault="00000000" w:rsidRPr="00000000" w14:paraId="0000007D">
      <w:pPr>
        <w:spacing w:after="0" w:line="276" w:lineRule="auto"/>
        <w:rPr>
          <w:rFonts w:ascii="Arial" w:cs="Arial" w:eastAsia="Arial" w:hAnsi="Arial"/>
        </w:rPr>
      </w:pPr>
      <w:r w:rsidDel="00000000" w:rsidR="00000000" w:rsidRPr="00000000">
        <w:rPr>
          <w:rFonts w:ascii="Arial" w:cs="Arial" w:eastAsia="Arial" w:hAnsi="Arial"/>
          <w:rtl w:val="0"/>
        </w:rPr>
        <w:t xml:space="preserve">Focus on conservation of entire ecosystems so that they keep providing a wide variety of ES (for example: the establishment of marine protected areas to conserve biodiversity within these areas and thus promoting, amongst other, the provisioning ES of exporting fish into fishing grounds)</w:t>
      </w:r>
    </w:p>
    <w:p w:rsidR="00000000" w:rsidDel="00000000" w:rsidP="00000000" w:rsidRDefault="00000000" w:rsidRPr="00000000" w14:paraId="0000007E">
      <w:pPr>
        <w:spacing w:after="0" w:line="276" w:lineRule="auto"/>
        <w:rPr>
          <w:rFonts w:ascii="Arial" w:cs="Arial" w:eastAsia="Arial" w:hAnsi="Arial"/>
          <w:b w:val="1"/>
        </w:rPr>
      </w:pPr>
      <w:r w:rsidDel="00000000" w:rsidR="00000000" w:rsidRPr="00000000">
        <w:rPr>
          <w:rtl w:val="0"/>
        </w:rPr>
      </w:r>
    </w:p>
    <w:p w:rsidR="00000000" w:rsidDel="00000000" w:rsidP="00000000" w:rsidRDefault="00000000" w:rsidRPr="00000000" w14:paraId="0000007F">
      <w:pPr>
        <w:spacing w:after="0" w:line="276" w:lineRule="auto"/>
        <w:rPr>
          <w:rFonts w:ascii="Arial" w:cs="Arial" w:eastAsia="Arial" w:hAnsi="Arial"/>
          <w:b w:val="1"/>
        </w:rPr>
      </w:pPr>
      <w:r w:rsidDel="00000000" w:rsidR="00000000" w:rsidRPr="00000000">
        <w:rPr>
          <w:rFonts w:ascii="Arial" w:cs="Arial" w:eastAsia="Arial" w:hAnsi="Arial"/>
          <w:b w:val="1"/>
          <w:rtl w:val="0"/>
        </w:rPr>
        <w:t xml:space="preserve">Type 2: Managed or Restored Ecosystem</w:t>
      </w:r>
    </w:p>
    <w:p w:rsidR="00000000" w:rsidDel="00000000" w:rsidP="00000000" w:rsidRDefault="00000000" w:rsidRPr="00000000" w14:paraId="00000080">
      <w:pPr>
        <w:spacing w:after="0" w:line="276" w:lineRule="auto"/>
        <w:rPr>
          <w:rFonts w:ascii="Arial" w:cs="Arial" w:eastAsia="Arial" w:hAnsi="Arial"/>
        </w:rPr>
      </w:pPr>
      <w:r w:rsidDel="00000000" w:rsidR="00000000" w:rsidRPr="00000000">
        <w:rPr>
          <w:rFonts w:ascii="Arial" w:cs="Arial" w:eastAsia="Arial" w:hAnsi="Arial"/>
          <w:rtl w:val="0"/>
        </w:rPr>
        <w:t xml:space="preserve">Implementation of key changes in already existing landscapes (e.g. forest or agriculture) in order to increase its resilience and maximize their delivery of certain ES (for example: shifting from traditional agriculture practices to agroforestry)</w:t>
      </w:r>
    </w:p>
    <w:p w:rsidR="00000000" w:rsidDel="00000000" w:rsidP="00000000" w:rsidRDefault="00000000" w:rsidRPr="00000000" w14:paraId="00000081">
      <w:pPr>
        <w:spacing w:after="0" w:line="276" w:lineRule="auto"/>
        <w:rPr>
          <w:rFonts w:ascii="Arial" w:cs="Arial" w:eastAsia="Arial" w:hAnsi="Arial"/>
          <w:b w:val="1"/>
        </w:rPr>
      </w:pPr>
      <w:r w:rsidDel="00000000" w:rsidR="00000000" w:rsidRPr="00000000">
        <w:rPr>
          <w:rtl w:val="0"/>
        </w:rPr>
      </w:r>
    </w:p>
    <w:p w:rsidR="00000000" w:rsidDel="00000000" w:rsidP="00000000" w:rsidRDefault="00000000" w:rsidRPr="00000000" w14:paraId="00000082">
      <w:pPr>
        <w:spacing w:after="0" w:line="276" w:lineRule="auto"/>
        <w:rPr>
          <w:rFonts w:ascii="Arial" w:cs="Arial" w:eastAsia="Arial" w:hAnsi="Arial"/>
          <w:b w:val="1"/>
        </w:rPr>
      </w:pPr>
      <w:r w:rsidDel="00000000" w:rsidR="00000000" w:rsidRPr="00000000">
        <w:rPr>
          <w:rFonts w:ascii="Arial" w:cs="Arial" w:eastAsia="Arial" w:hAnsi="Arial"/>
          <w:b w:val="1"/>
          <w:rtl w:val="0"/>
        </w:rPr>
        <w:t xml:space="preserve">Type 3: Creation of a new Ecosystem</w:t>
      </w:r>
    </w:p>
    <w:p w:rsidR="00000000" w:rsidDel="00000000" w:rsidP="00000000" w:rsidRDefault="00000000" w:rsidRPr="00000000" w14:paraId="00000083">
      <w:pPr>
        <w:spacing w:after="0" w:line="276" w:lineRule="auto"/>
        <w:rPr>
          <w:rFonts w:ascii="Arial" w:cs="Arial" w:eastAsia="Arial" w:hAnsi="Arial"/>
        </w:rPr>
      </w:pPr>
      <w:r w:rsidDel="00000000" w:rsidR="00000000" w:rsidRPr="00000000">
        <w:rPr>
          <w:rFonts w:ascii="Arial" w:cs="Arial" w:eastAsia="Arial" w:hAnsi="Arial"/>
          <w:rtl w:val="0"/>
        </w:rPr>
        <w:t xml:space="preserve">Design and development of entirely new ecosystems, small and large scale, with a key ES in mind to be maximized (for example: the previously mentioned case of the river stabilization in Figure 3). This type of solution is more framed in integrating specific actions in the economic system.</w:t>
      </w:r>
    </w:p>
    <w:p w:rsidR="00000000" w:rsidDel="00000000" w:rsidP="00000000" w:rsidRDefault="00000000" w:rsidRPr="00000000" w14:paraId="00000084">
      <w:pPr>
        <w:spacing w:after="0" w:line="276" w:lineRule="auto"/>
        <w:rPr>
          <w:rFonts w:ascii="Arial" w:cs="Arial" w:eastAsia="Arial" w:hAnsi="Arial"/>
        </w:rPr>
      </w:pPr>
      <w:r w:rsidDel="00000000" w:rsidR="00000000" w:rsidRPr="00000000">
        <w:rPr>
          <w:rtl w:val="0"/>
        </w:rPr>
      </w:r>
    </w:p>
    <w:p w:rsidR="00000000" w:rsidDel="00000000" w:rsidP="00000000" w:rsidRDefault="00000000" w:rsidRPr="00000000" w14:paraId="00000085">
      <w:pPr>
        <w:spacing w:after="0" w:line="276" w:lineRule="auto"/>
        <w:rPr>
          <w:rFonts w:ascii="Arial" w:cs="Arial" w:eastAsia="Arial" w:hAnsi="Arial"/>
        </w:rPr>
      </w:pPr>
      <w:r w:rsidDel="00000000" w:rsidR="00000000" w:rsidRPr="00000000">
        <w:rPr>
          <w:rFonts w:ascii="Arial" w:cs="Arial" w:eastAsia="Arial" w:hAnsi="Arial"/>
          <w:b w:val="1"/>
          <w:rtl w:val="0"/>
        </w:rPr>
        <w:t xml:space="preserve">Reflection: </w:t>
      </w:r>
      <w:r w:rsidDel="00000000" w:rsidR="00000000" w:rsidRPr="00000000">
        <w:rPr>
          <w:rFonts w:ascii="Arial" w:cs="Arial" w:eastAsia="Arial" w:hAnsi="Arial"/>
          <w:rtl w:val="0"/>
        </w:rPr>
        <w:t xml:space="preserve">Returning to the list of challenges that you may have created before, think about what Ecosystem Services could be provided to help mitigate those challenges for each challenge you’ve listed before. In a nutshell, what services provided by nature can be leveraged to help solve those challenges one by one?</w:t>
      </w:r>
    </w:p>
    <w:p w:rsidR="00000000" w:rsidDel="00000000" w:rsidP="00000000" w:rsidRDefault="00000000" w:rsidRPr="00000000" w14:paraId="00000086">
      <w:pPr>
        <w:spacing w:after="0" w:line="276" w:lineRule="auto"/>
        <w:rPr>
          <w:rFonts w:ascii="Arial" w:cs="Arial" w:eastAsia="Arial" w:hAnsi="Arial"/>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2638425</wp:posOffset>
            </wp:positionH>
            <wp:positionV relativeFrom="paragraph">
              <wp:posOffset>152400</wp:posOffset>
            </wp:positionV>
            <wp:extent cx="3476308" cy="3398363"/>
            <wp:effectExtent b="0" l="0" r="0" t="0"/>
            <wp:wrapSquare wrapText="bothSides" distB="114300" distT="114300" distL="114300" distR="114300"/>
            <wp:docPr id="1438181784" name="image6.png"/>
            <a:graphic>
              <a:graphicData uri="http://schemas.openxmlformats.org/drawingml/2006/picture">
                <pic:pic>
                  <pic:nvPicPr>
                    <pic:cNvPr id="0" name="image6.png"/>
                    <pic:cNvPicPr preferRelativeResize="0"/>
                  </pic:nvPicPr>
                  <pic:blipFill>
                    <a:blip r:embed="rId12"/>
                    <a:srcRect b="2702" l="2553" r="2553" t="3531"/>
                    <a:stretch>
                      <a:fillRect/>
                    </a:stretch>
                  </pic:blipFill>
                  <pic:spPr>
                    <a:xfrm>
                      <a:off x="0" y="0"/>
                      <a:ext cx="3476308" cy="3398363"/>
                    </a:xfrm>
                    <a:prstGeom prst="rect"/>
                    <a:ln/>
                  </pic:spPr>
                </pic:pic>
              </a:graphicData>
            </a:graphic>
          </wp:anchor>
        </w:drawing>
      </w:r>
    </w:p>
    <w:p w:rsidR="00000000" w:rsidDel="00000000" w:rsidP="00000000" w:rsidRDefault="00000000" w:rsidRPr="00000000" w14:paraId="00000087">
      <w:pPr>
        <w:spacing w:after="0" w:line="276" w:lineRule="auto"/>
        <w:rPr>
          <w:rFonts w:ascii="Arial" w:cs="Arial" w:eastAsia="Arial" w:hAnsi="Arial"/>
        </w:rPr>
      </w:pPr>
      <w:r w:rsidDel="00000000" w:rsidR="00000000" w:rsidRPr="00000000">
        <w:rPr>
          <w:rFonts w:ascii="Arial" w:cs="Arial" w:eastAsia="Arial" w:hAnsi="Arial"/>
          <w:b w:val="1"/>
          <w:i w:val="1"/>
          <w:sz w:val="24"/>
          <w:szCs w:val="24"/>
          <w:rtl w:val="0"/>
        </w:rPr>
        <w:t xml:space="preserve">Methodology for the development of NBS</w:t>
      </w:r>
      <w:r w:rsidDel="00000000" w:rsidR="00000000" w:rsidRPr="00000000">
        <w:rPr>
          <w:rtl w:val="0"/>
        </w:rPr>
      </w:r>
    </w:p>
    <w:p w:rsidR="00000000" w:rsidDel="00000000" w:rsidP="00000000" w:rsidRDefault="00000000" w:rsidRPr="00000000" w14:paraId="00000088">
      <w:pPr>
        <w:spacing w:after="0" w:line="276" w:lineRule="auto"/>
        <w:rPr>
          <w:rFonts w:ascii="Arial" w:cs="Arial" w:eastAsia="Arial" w:hAnsi="Arial"/>
        </w:rPr>
      </w:pPr>
      <w:r w:rsidDel="00000000" w:rsidR="00000000" w:rsidRPr="00000000">
        <w:rPr>
          <w:rFonts w:ascii="Arial" w:cs="Arial" w:eastAsia="Arial" w:hAnsi="Arial"/>
          <w:rtl w:val="0"/>
        </w:rPr>
        <w:t xml:space="preserve">The implementation process for each NBS type will differ, since they have different goals and starting points. Understanding the initial system (physical, ecological, societal) and defining the goal of the NBS are the first steps for its implementation. However, since we are working directly with the constantly changing and adaptive Nature and not with rigid and fixed material (such as concrete or iron), the implementation process of NBS resembles more a constant cycle than a linear process.</w:t>
      </w:r>
    </w:p>
    <w:p w:rsidR="00000000" w:rsidDel="00000000" w:rsidP="00000000" w:rsidRDefault="00000000" w:rsidRPr="00000000" w14:paraId="00000089">
      <w:pPr>
        <w:spacing w:after="0" w:line="276" w:lineRule="auto"/>
        <w:rPr>
          <w:rFonts w:ascii="Arial" w:cs="Arial" w:eastAsia="Arial" w:hAnsi="Arial"/>
        </w:rPr>
      </w:pPr>
      <w:r w:rsidDel="00000000" w:rsidR="00000000" w:rsidRPr="00000000">
        <w:rPr>
          <w:rtl w:val="0"/>
        </w:rPr>
      </w:r>
    </w:p>
    <w:p w:rsidR="00000000" w:rsidDel="00000000" w:rsidP="00000000" w:rsidRDefault="00000000" w:rsidRPr="00000000" w14:paraId="0000008A">
      <w:pPr>
        <w:widowControl w:val="0"/>
        <w:spacing w:after="0" w:line="276" w:lineRule="auto"/>
        <w:rPr>
          <w:rFonts w:ascii="Arial" w:cs="Arial" w:eastAsia="Arial" w:hAnsi="Arial"/>
          <w:b w:val="1"/>
        </w:rPr>
      </w:pPr>
      <w:r w:rsidDel="00000000" w:rsidR="00000000" w:rsidRPr="00000000">
        <w:rPr>
          <w:rFonts w:ascii="Arial" w:cs="Arial" w:eastAsia="Arial" w:hAnsi="Arial"/>
          <w:b w:val="1"/>
          <w:rtl w:val="0"/>
        </w:rPr>
        <w:t xml:space="preserve">Figure 3 - </w:t>
      </w:r>
      <w:r w:rsidDel="00000000" w:rsidR="00000000" w:rsidRPr="00000000">
        <w:rPr>
          <w:rFonts w:ascii="Arial" w:cs="Arial" w:eastAsia="Arial" w:hAnsi="Arial"/>
          <w:rtl w:val="0"/>
        </w:rPr>
        <w:t xml:space="preserve">The implementation of NBS implies an iterative and adaptive management, resembling a constant cycle where it is necessary to observe and understand, identify alternatives, evaluate, refine, implement and start again by observing the results and understanding the changes.</w:t>
      </w:r>
      <w:r w:rsidDel="00000000" w:rsidR="00000000" w:rsidRPr="00000000">
        <w:rPr>
          <w:rtl w:val="0"/>
        </w:rPr>
      </w:r>
    </w:p>
    <w:p w:rsidR="00000000" w:rsidDel="00000000" w:rsidP="00000000" w:rsidRDefault="00000000" w:rsidRPr="00000000" w14:paraId="0000008B">
      <w:pPr>
        <w:spacing w:after="0" w:line="276" w:lineRule="auto"/>
        <w:rPr>
          <w:rFonts w:ascii="Arial" w:cs="Arial" w:eastAsia="Arial" w:hAnsi="Arial"/>
          <w:b w:val="1"/>
        </w:rPr>
      </w:pPr>
      <w:r w:rsidDel="00000000" w:rsidR="00000000" w:rsidRPr="00000000">
        <w:rPr>
          <w:rtl w:val="0"/>
        </w:rPr>
      </w:r>
    </w:p>
    <w:p w:rsidR="00000000" w:rsidDel="00000000" w:rsidP="00000000" w:rsidRDefault="00000000" w:rsidRPr="00000000" w14:paraId="0000008C">
      <w:pPr>
        <w:spacing w:after="0" w:line="276" w:lineRule="auto"/>
        <w:rPr>
          <w:rFonts w:ascii="Arial" w:cs="Arial" w:eastAsia="Arial" w:hAnsi="Arial"/>
        </w:rPr>
      </w:pPr>
      <w:r w:rsidDel="00000000" w:rsidR="00000000" w:rsidRPr="00000000">
        <w:rPr>
          <w:rFonts w:ascii="Arial" w:cs="Arial" w:eastAsia="Arial" w:hAnsi="Arial"/>
          <w:b w:val="1"/>
          <w:rtl w:val="0"/>
        </w:rPr>
        <w:t xml:space="preserve">Challenge: </w:t>
      </w:r>
      <w:r w:rsidDel="00000000" w:rsidR="00000000" w:rsidRPr="00000000">
        <w:rPr>
          <w:rFonts w:ascii="Arial" w:cs="Arial" w:eastAsia="Arial" w:hAnsi="Arial"/>
          <w:rtl w:val="0"/>
        </w:rPr>
        <w:t xml:space="preserve">Since Nature is all about connections and diversity, so should be NBS: One of the first steps to design a solution is to investigate your surroundings. Check in this map if you find any NBS that has been implemented in your region: </w:t>
      </w:r>
      <w:hyperlink r:id="rId13">
        <w:r w:rsidDel="00000000" w:rsidR="00000000" w:rsidRPr="00000000">
          <w:rPr>
            <w:rFonts w:ascii="Arial" w:cs="Arial" w:eastAsia="Arial" w:hAnsi="Arial"/>
            <w:color w:val="1155cc"/>
            <w:u w:val="single"/>
            <w:rtl w:val="0"/>
          </w:rPr>
          <w:t xml:space="preserve">https://casestudies.naturebasedsolutionsinitiative.org/case-search/</w:t>
        </w:r>
      </w:hyperlink>
      <w:r w:rsidDel="00000000" w:rsidR="00000000" w:rsidRPr="00000000">
        <w:rPr>
          <w:rtl w:val="0"/>
        </w:rPr>
      </w:r>
    </w:p>
    <w:p w:rsidR="00000000" w:rsidDel="00000000" w:rsidP="00000000" w:rsidRDefault="00000000" w:rsidRPr="00000000" w14:paraId="0000008D">
      <w:pPr>
        <w:spacing w:after="0" w:line="276" w:lineRule="auto"/>
        <w:rPr>
          <w:rFonts w:ascii="Arial" w:cs="Arial" w:eastAsia="Arial" w:hAnsi="Arial"/>
        </w:rPr>
      </w:pPr>
      <w:r w:rsidDel="00000000" w:rsidR="00000000" w:rsidRPr="00000000">
        <w:rPr>
          <w:rtl w:val="0"/>
        </w:rPr>
      </w:r>
    </w:p>
    <w:p w:rsidR="00000000" w:rsidDel="00000000" w:rsidP="00000000" w:rsidRDefault="00000000" w:rsidRPr="00000000" w14:paraId="0000008E">
      <w:pPr>
        <w:spacing w:after="0" w:line="276" w:lineRule="auto"/>
        <w:rPr>
          <w:rFonts w:ascii="Arial" w:cs="Arial" w:eastAsia="Arial" w:hAnsi="Arial"/>
        </w:rPr>
      </w:pPr>
      <w:r w:rsidDel="00000000" w:rsidR="00000000" w:rsidRPr="00000000">
        <w:rPr>
          <w:rtl w:val="0"/>
        </w:rPr>
      </w:r>
    </w:p>
    <w:p w:rsidR="00000000" w:rsidDel="00000000" w:rsidP="00000000" w:rsidRDefault="00000000" w:rsidRPr="00000000" w14:paraId="0000008F">
      <w:pPr>
        <w:pStyle w:val="Heading1"/>
        <w:keepNext w:val="1"/>
        <w:keepLines w:val="1"/>
        <w:numPr>
          <w:ilvl w:val="0"/>
          <w:numId w:val="20"/>
        </w:numPr>
        <w:spacing w:after="0" w:before="240" w:lineRule="auto"/>
        <w:ind w:left="426"/>
        <w:rPr/>
      </w:pPr>
      <w:bookmarkStart w:colFirst="0" w:colLast="0" w:name="_heading=h.iu1bsjo64wi5" w:id="5"/>
      <w:bookmarkEnd w:id="5"/>
      <w:r w:rsidDel="00000000" w:rsidR="00000000" w:rsidRPr="00000000">
        <w:rPr>
          <w:rtl w:val="0"/>
        </w:rPr>
        <w:t xml:space="preserve">International best practices of applying urban NBS in campuses and public spaces</w:t>
      </w:r>
    </w:p>
    <w:p w:rsidR="00000000" w:rsidDel="00000000" w:rsidP="00000000" w:rsidRDefault="00000000" w:rsidRPr="00000000" w14:paraId="00000090">
      <w:pPr>
        <w:spacing w:after="240" w:before="240" w:lineRule="auto"/>
        <w:rPr>
          <w:rFonts w:ascii="Arial" w:cs="Arial" w:eastAsia="Arial" w:hAnsi="Arial"/>
        </w:rPr>
      </w:pPr>
      <w:r w:rsidDel="00000000" w:rsidR="00000000" w:rsidRPr="00000000">
        <w:rPr>
          <w:rFonts w:ascii="Arial" w:cs="Arial" w:eastAsia="Arial" w:hAnsi="Arial"/>
          <w:rtl w:val="0"/>
        </w:rPr>
        <w:t xml:space="preserve">This chapter will showcase successful examples of how universities and schools are integrating NBS into their campuses and surrounding public spaces. These case studies will provide real-world inspiration and practical insights into the implementation of NBS.</w:t>
      </w:r>
    </w:p>
    <w:p w:rsidR="00000000" w:rsidDel="00000000" w:rsidP="00000000" w:rsidRDefault="00000000" w:rsidRPr="00000000" w14:paraId="00000091">
      <w:pPr>
        <w:pStyle w:val="Heading2"/>
        <w:keepNext w:val="0"/>
        <w:keepLines w:val="0"/>
        <w:spacing w:after="0" w:before="0" w:line="259" w:lineRule="auto"/>
        <w:rPr/>
      </w:pPr>
      <w:bookmarkStart w:colFirst="0" w:colLast="0" w:name="_heading=h.wi1xrdgz9r4n" w:id="6"/>
      <w:bookmarkEnd w:id="6"/>
      <w:r w:rsidDel="00000000" w:rsidR="00000000" w:rsidRPr="00000000">
        <w:rPr>
          <w:rtl w:val="0"/>
        </w:rPr>
        <w:t xml:space="preserve">Green Roofs</w:t>
      </w:r>
    </w:p>
    <w:p w:rsidR="00000000" w:rsidDel="00000000" w:rsidP="00000000" w:rsidRDefault="00000000" w:rsidRPr="00000000" w14:paraId="00000092">
      <w:pPr>
        <w:spacing w:after="240" w:before="0" w:lineRule="auto"/>
        <w:rPr>
          <w:rFonts w:ascii="Arial" w:cs="Arial" w:eastAsia="Arial" w:hAnsi="Arial"/>
        </w:rPr>
      </w:pPr>
      <w:r w:rsidDel="00000000" w:rsidR="00000000" w:rsidRPr="00000000">
        <w:rPr>
          <w:rFonts w:ascii="Arial" w:cs="Arial" w:eastAsia="Arial" w:hAnsi="Arial"/>
          <w:rtl w:val="0"/>
        </w:rPr>
        <w:t xml:space="preserve">G</w:t>
      </w:r>
      <w:r w:rsidDel="00000000" w:rsidR="00000000" w:rsidRPr="00000000">
        <w:rPr>
          <w:rFonts w:ascii="Arial" w:cs="Arial" w:eastAsia="Arial" w:hAnsi="Arial"/>
          <w:rtl w:val="0"/>
        </w:rPr>
        <w:t xml:space="preserve">reen roofs are a type of NBS that involves growing vegetation on building rooftops. They help to reduce heat, manage rainwater, and support local biodiversity. Many universities have implemented green roofs as part of their commitment to sustainability.</w:t>
      </w:r>
      <w:r w:rsidDel="00000000" w:rsidR="00000000" w:rsidRPr="00000000">
        <w:drawing>
          <wp:anchor allowOverlap="1" behindDoc="0" distB="114300" distT="114300" distL="114300" distR="114300" hidden="0" layoutInCell="1" locked="0" relativeHeight="0" simplePos="0">
            <wp:simplePos x="0" y="0"/>
            <wp:positionH relativeFrom="column">
              <wp:posOffset>1</wp:posOffset>
            </wp:positionH>
            <wp:positionV relativeFrom="paragraph">
              <wp:posOffset>685800</wp:posOffset>
            </wp:positionV>
            <wp:extent cx="3781425" cy="2026097"/>
            <wp:effectExtent b="0" l="0" r="0" t="0"/>
            <wp:wrapSquare wrapText="bothSides" distB="114300" distT="114300" distL="114300" distR="114300"/>
            <wp:docPr id="1438181786" name="image7.png"/>
            <a:graphic>
              <a:graphicData uri="http://schemas.openxmlformats.org/drawingml/2006/picture">
                <pic:pic>
                  <pic:nvPicPr>
                    <pic:cNvPr id="0" name="image7.png"/>
                    <pic:cNvPicPr preferRelativeResize="0"/>
                  </pic:nvPicPr>
                  <pic:blipFill>
                    <a:blip r:embed="rId14"/>
                    <a:srcRect b="0" l="0" r="0" t="17324"/>
                    <a:stretch>
                      <a:fillRect/>
                    </a:stretch>
                  </pic:blipFill>
                  <pic:spPr>
                    <a:xfrm>
                      <a:off x="0" y="0"/>
                      <a:ext cx="3781425" cy="2026097"/>
                    </a:xfrm>
                    <a:prstGeom prst="rect"/>
                    <a:ln/>
                  </pic:spPr>
                </pic:pic>
              </a:graphicData>
            </a:graphic>
          </wp:anchor>
        </w:drawing>
      </w:r>
    </w:p>
    <w:p w:rsidR="00000000" w:rsidDel="00000000" w:rsidP="00000000" w:rsidRDefault="00000000" w:rsidRPr="00000000" w14:paraId="00000093">
      <w:pPr>
        <w:spacing w:after="0" w:before="0" w:lineRule="auto"/>
        <w:rPr>
          <w:rFonts w:ascii="Arial" w:cs="Arial" w:eastAsia="Arial" w:hAnsi="Arial"/>
          <w:b w:val="1"/>
        </w:rPr>
      </w:pPr>
      <w:r w:rsidDel="00000000" w:rsidR="00000000" w:rsidRPr="00000000">
        <w:rPr>
          <w:rFonts w:ascii="Arial" w:cs="Arial" w:eastAsia="Arial" w:hAnsi="Arial"/>
          <w:b w:val="1"/>
          <w:rtl w:val="0"/>
        </w:rPr>
        <w:t xml:space="preserve">Wageningen University, Netherlands</w:t>
      </w:r>
    </w:p>
    <w:p w:rsidR="00000000" w:rsidDel="00000000" w:rsidP="00000000" w:rsidRDefault="00000000" w:rsidRPr="00000000" w14:paraId="00000094">
      <w:pPr>
        <w:spacing w:after="0" w:line="276" w:lineRule="auto"/>
        <w:rPr>
          <w:rFonts w:ascii="Arial" w:cs="Arial" w:eastAsia="Arial" w:hAnsi="Arial"/>
        </w:rPr>
      </w:pPr>
      <w:r w:rsidDel="00000000" w:rsidR="00000000" w:rsidRPr="00000000">
        <w:rPr>
          <w:rtl w:val="0"/>
        </w:rPr>
      </w:r>
    </w:p>
    <w:p w:rsidR="00000000" w:rsidDel="00000000" w:rsidP="00000000" w:rsidRDefault="00000000" w:rsidRPr="00000000" w14:paraId="00000095">
      <w:pPr>
        <w:spacing w:after="0" w:before="0" w:lineRule="auto"/>
        <w:rPr>
          <w:rFonts w:ascii="Arial" w:cs="Arial" w:eastAsia="Arial" w:hAnsi="Arial"/>
        </w:rPr>
      </w:pPr>
      <w:r w:rsidDel="00000000" w:rsidR="00000000" w:rsidRPr="00000000">
        <w:rPr>
          <w:rFonts w:ascii="Arial" w:cs="Arial" w:eastAsia="Arial" w:hAnsi="Arial"/>
          <w:b w:val="1"/>
          <w:rtl w:val="0"/>
        </w:rPr>
        <w:t xml:space="preserve">Figure 4 - </w:t>
      </w:r>
      <w:r w:rsidDel="00000000" w:rsidR="00000000" w:rsidRPr="00000000">
        <w:rPr>
          <w:rFonts w:ascii="Arial" w:cs="Arial" w:eastAsia="Arial" w:hAnsi="Arial"/>
          <w:rtl w:val="0"/>
        </w:rPr>
        <w:t xml:space="preserve">"Green Roof 2.0." NIOO-KNAW</w:t>
      </w:r>
    </w:p>
    <w:p w:rsidR="00000000" w:rsidDel="00000000" w:rsidP="00000000" w:rsidRDefault="00000000" w:rsidRPr="00000000" w14:paraId="00000096">
      <w:pPr>
        <w:spacing w:after="0" w:before="0" w:lineRule="auto"/>
        <w:rPr>
          <w:rFonts w:ascii="Arial" w:cs="Arial" w:eastAsia="Arial" w:hAnsi="Arial"/>
        </w:rPr>
      </w:pPr>
      <w:r w:rsidDel="00000000" w:rsidR="00000000" w:rsidRPr="00000000">
        <w:rPr>
          <w:rtl w:val="0"/>
        </w:rPr>
      </w:r>
    </w:p>
    <w:p w:rsidR="00000000" w:rsidDel="00000000" w:rsidP="00000000" w:rsidRDefault="00000000" w:rsidRPr="00000000" w14:paraId="00000097">
      <w:pPr>
        <w:spacing w:after="0" w:before="0" w:lineRule="auto"/>
        <w:rPr>
          <w:rFonts w:ascii="Arial" w:cs="Arial" w:eastAsia="Arial" w:hAnsi="Arial"/>
        </w:rPr>
      </w:pPr>
      <w:r w:rsidDel="00000000" w:rsidR="00000000" w:rsidRPr="00000000">
        <w:rPr>
          <w:rtl w:val="0"/>
        </w:rPr>
      </w:r>
    </w:p>
    <w:p w:rsidR="00000000" w:rsidDel="00000000" w:rsidP="00000000" w:rsidRDefault="00000000" w:rsidRPr="00000000" w14:paraId="00000098">
      <w:pPr>
        <w:spacing w:after="0" w:before="0" w:lineRule="auto"/>
        <w:rPr>
          <w:rFonts w:ascii="Arial" w:cs="Arial" w:eastAsia="Arial" w:hAnsi="Arial"/>
        </w:rPr>
      </w:pPr>
      <w:r w:rsidDel="00000000" w:rsidR="00000000" w:rsidRPr="00000000">
        <w:rPr>
          <w:rtl w:val="0"/>
        </w:rPr>
      </w:r>
    </w:p>
    <w:p w:rsidR="00000000" w:rsidDel="00000000" w:rsidP="00000000" w:rsidRDefault="00000000" w:rsidRPr="00000000" w14:paraId="00000099">
      <w:pPr>
        <w:spacing w:after="0" w:before="0" w:lineRule="auto"/>
        <w:rPr>
          <w:rFonts w:ascii="Arial" w:cs="Arial" w:eastAsia="Arial" w:hAnsi="Arial"/>
        </w:rPr>
      </w:pPr>
      <w:r w:rsidDel="00000000" w:rsidR="00000000" w:rsidRPr="00000000">
        <w:rPr>
          <w:rtl w:val="0"/>
        </w:rPr>
      </w:r>
    </w:p>
    <w:p w:rsidR="00000000" w:rsidDel="00000000" w:rsidP="00000000" w:rsidRDefault="00000000" w:rsidRPr="00000000" w14:paraId="0000009A">
      <w:pPr>
        <w:spacing w:after="0" w:before="0" w:lineRule="auto"/>
        <w:rPr>
          <w:rFonts w:ascii="Arial" w:cs="Arial" w:eastAsia="Arial" w:hAnsi="Arial"/>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-9524</wp:posOffset>
            </wp:positionH>
            <wp:positionV relativeFrom="paragraph">
              <wp:posOffset>160016</wp:posOffset>
            </wp:positionV>
            <wp:extent cx="3781108" cy="2068588"/>
            <wp:effectExtent b="0" l="0" r="0" t="0"/>
            <wp:wrapSquare wrapText="bothSides" distB="114300" distT="114300" distL="114300" distR="114300"/>
            <wp:docPr id="1438181785" name="image5.png"/>
            <a:graphic>
              <a:graphicData uri="http://schemas.openxmlformats.org/drawingml/2006/picture">
                <pic:pic>
                  <pic:nvPicPr>
                    <pic:cNvPr id="0" name="image5.png"/>
                    <pic:cNvPicPr preferRelativeResize="0"/>
                  </pic:nvPicPr>
                  <pic:blipFill>
                    <a:blip r:embed="rId15"/>
                    <a:srcRect b="0" l="0" r="0" t="17862"/>
                    <a:stretch>
                      <a:fillRect/>
                    </a:stretch>
                  </pic:blipFill>
                  <pic:spPr>
                    <a:xfrm>
                      <a:off x="0" y="0"/>
                      <a:ext cx="3781108" cy="2068588"/>
                    </a:xfrm>
                    <a:prstGeom prst="rect"/>
                    <a:ln/>
                  </pic:spPr>
                </pic:pic>
              </a:graphicData>
            </a:graphic>
          </wp:anchor>
        </w:drawing>
      </w:r>
    </w:p>
    <w:p w:rsidR="00000000" w:rsidDel="00000000" w:rsidP="00000000" w:rsidRDefault="00000000" w:rsidRPr="00000000" w14:paraId="0000009B">
      <w:pPr>
        <w:spacing w:after="0" w:before="0" w:lineRule="auto"/>
        <w:ind w:left="720" w:firstLine="0"/>
        <w:rPr>
          <w:rFonts w:ascii="Arial" w:cs="Arial" w:eastAsia="Arial" w:hAnsi="Arial"/>
          <w:b w:val="1"/>
        </w:rPr>
      </w:pPr>
      <w:r w:rsidDel="00000000" w:rsidR="00000000" w:rsidRPr="00000000">
        <w:rPr>
          <w:rFonts w:ascii="Arial" w:cs="Arial" w:eastAsia="Arial" w:hAnsi="Arial"/>
          <w:b w:val="1"/>
          <w:rtl w:val="0"/>
        </w:rPr>
        <w:t xml:space="preserve">University of Toronto, Canada</w:t>
      </w:r>
    </w:p>
    <w:p w:rsidR="00000000" w:rsidDel="00000000" w:rsidP="00000000" w:rsidRDefault="00000000" w:rsidRPr="00000000" w14:paraId="0000009C">
      <w:pPr>
        <w:spacing w:after="0" w:before="0" w:lineRule="auto"/>
        <w:rPr>
          <w:rFonts w:ascii="Arial" w:cs="Arial" w:eastAsia="Arial" w:hAnsi="Arial"/>
        </w:rPr>
      </w:pPr>
      <w:r w:rsidDel="00000000" w:rsidR="00000000" w:rsidRPr="00000000">
        <w:rPr>
          <w:rFonts w:ascii="Arial" w:cs="Arial" w:eastAsia="Arial" w:hAnsi="Arial"/>
          <w:rtl w:val="0"/>
        </w:rPr>
        <w:t xml:space="preserve">The Green Roof Innovation Testing Laboratory (GRIT Lab) allows students to analyze the effectiveness of different green roof systems. Additionally, the Rotman School of Management at the University of Toronto features an extensive living roof that provides outdoor space for faculty and staff.</w:t>
      </w:r>
    </w:p>
    <w:p w:rsidR="00000000" w:rsidDel="00000000" w:rsidP="00000000" w:rsidRDefault="00000000" w:rsidRPr="00000000" w14:paraId="0000009D">
      <w:pPr>
        <w:spacing w:after="0" w:before="0" w:lineRule="auto"/>
        <w:ind w:left="0" w:firstLine="0"/>
        <w:rPr>
          <w:rFonts w:ascii="Arial" w:cs="Arial" w:eastAsia="Arial" w:hAnsi="Arial"/>
        </w:rPr>
      </w:pPr>
      <w:r w:rsidDel="00000000" w:rsidR="00000000" w:rsidRPr="00000000">
        <w:rPr>
          <w:rtl w:val="0"/>
        </w:rPr>
      </w:r>
    </w:p>
    <w:p w:rsidR="00000000" w:rsidDel="00000000" w:rsidP="00000000" w:rsidRDefault="00000000" w:rsidRPr="00000000" w14:paraId="0000009E">
      <w:pPr>
        <w:spacing w:after="0" w:before="0" w:lineRule="auto"/>
        <w:ind w:left="0" w:firstLine="0"/>
        <w:rPr>
          <w:rFonts w:ascii="Arial" w:cs="Arial" w:eastAsia="Arial" w:hAnsi="Arial"/>
        </w:rPr>
      </w:pPr>
      <w:r w:rsidDel="00000000" w:rsidR="00000000" w:rsidRPr="00000000">
        <w:rPr>
          <w:rFonts w:ascii="Arial" w:cs="Arial" w:eastAsia="Arial" w:hAnsi="Arial"/>
          <w:b w:val="1"/>
          <w:rtl w:val="0"/>
        </w:rPr>
        <w:t xml:space="preserve">Figure 5 - </w:t>
      </w:r>
      <w:r w:rsidDel="00000000" w:rsidR="00000000" w:rsidRPr="00000000">
        <w:rPr>
          <w:rFonts w:ascii="Arial" w:cs="Arial" w:eastAsia="Arial" w:hAnsi="Arial"/>
          <w:rtl w:val="0"/>
        </w:rPr>
        <w:t xml:space="preserve">"One Spadina Green Roof Innovation Testing Lab (GRIT)." Boundless, University of Toronto </w:t>
      </w:r>
    </w:p>
    <w:p w:rsidR="00000000" w:rsidDel="00000000" w:rsidP="00000000" w:rsidRDefault="00000000" w:rsidRPr="00000000" w14:paraId="0000009F">
      <w:pPr>
        <w:pStyle w:val="Heading4"/>
        <w:keepNext w:val="0"/>
        <w:keepLines w:val="0"/>
        <w:spacing w:line="259" w:lineRule="auto"/>
        <w:rPr>
          <w:rFonts w:ascii="Arial" w:cs="Arial" w:eastAsia="Arial" w:hAnsi="Arial"/>
          <w:sz w:val="22"/>
          <w:szCs w:val="22"/>
        </w:rPr>
      </w:pPr>
      <w:bookmarkStart w:colFirst="0" w:colLast="0" w:name="_heading=h.9pciibz47hhw" w:id="7"/>
      <w:bookmarkEnd w:id="7"/>
      <w:r w:rsidDel="00000000" w:rsidR="00000000" w:rsidRPr="00000000">
        <w:rPr>
          <w:rtl w:val="0"/>
        </w:rPr>
      </w:r>
    </w:p>
    <w:p w:rsidR="00000000" w:rsidDel="00000000" w:rsidP="00000000" w:rsidRDefault="00000000" w:rsidRPr="00000000" w14:paraId="000000A0">
      <w:pPr>
        <w:pStyle w:val="Heading4"/>
        <w:keepNext w:val="0"/>
        <w:keepLines w:val="0"/>
        <w:spacing w:line="259" w:lineRule="auto"/>
        <w:rPr>
          <w:rFonts w:ascii="Arial" w:cs="Arial" w:eastAsia="Arial" w:hAnsi="Arial"/>
          <w:sz w:val="22"/>
          <w:szCs w:val="22"/>
        </w:rPr>
      </w:pPr>
      <w:bookmarkStart w:colFirst="0" w:colLast="0" w:name="_heading=h.lpn8gkwztbkw" w:id="8"/>
      <w:bookmarkEnd w:id="8"/>
      <w:r w:rsidDel="00000000" w:rsidR="00000000" w:rsidRPr="00000000">
        <w:rPr>
          <w:rtl w:val="0"/>
        </w:rPr>
      </w:r>
    </w:p>
    <w:p w:rsidR="00000000" w:rsidDel="00000000" w:rsidP="00000000" w:rsidRDefault="00000000" w:rsidRPr="00000000" w14:paraId="000000A1">
      <w:pPr>
        <w:pStyle w:val="Heading4"/>
        <w:keepNext w:val="0"/>
        <w:keepLines w:val="0"/>
        <w:spacing w:line="259" w:lineRule="auto"/>
        <w:rPr>
          <w:rFonts w:ascii="Arial" w:cs="Arial" w:eastAsia="Arial" w:hAnsi="Arial"/>
          <w:sz w:val="22"/>
          <w:szCs w:val="22"/>
        </w:rPr>
      </w:pPr>
      <w:bookmarkStart w:colFirst="0" w:colLast="0" w:name="_heading=h.suotfyxalspp" w:id="9"/>
      <w:bookmarkEnd w:id="9"/>
      <w:r w:rsidDel="00000000" w:rsidR="00000000" w:rsidRPr="00000000">
        <w:rPr>
          <w:rtl w:val="0"/>
        </w:rPr>
      </w:r>
    </w:p>
    <w:p w:rsidR="00000000" w:rsidDel="00000000" w:rsidP="00000000" w:rsidRDefault="00000000" w:rsidRPr="00000000" w14:paraId="000000A2">
      <w:pPr>
        <w:pStyle w:val="Heading4"/>
        <w:keepNext w:val="0"/>
        <w:keepLines w:val="0"/>
        <w:spacing w:line="259" w:lineRule="auto"/>
        <w:rPr>
          <w:rFonts w:ascii="Arial" w:cs="Arial" w:eastAsia="Arial" w:hAnsi="Arial"/>
          <w:sz w:val="22"/>
          <w:szCs w:val="22"/>
        </w:rPr>
      </w:pPr>
      <w:bookmarkStart w:colFirst="0" w:colLast="0" w:name="_heading=h.h2pm97vjtj20" w:id="10"/>
      <w:bookmarkEnd w:id="10"/>
      <w:r w:rsidDel="00000000" w:rsidR="00000000" w:rsidRPr="00000000">
        <w:rPr>
          <w:rtl w:val="0"/>
        </w:rPr>
      </w:r>
    </w:p>
    <w:p w:rsidR="00000000" w:rsidDel="00000000" w:rsidP="00000000" w:rsidRDefault="00000000" w:rsidRPr="00000000" w14:paraId="000000A3">
      <w:pPr>
        <w:pStyle w:val="Heading2"/>
        <w:keepNext w:val="0"/>
        <w:keepLines w:val="0"/>
        <w:spacing w:line="259" w:lineRule="auto"/>
        <w:rPr/>
      </w:pPr>
      <w:bookmarkStart w:colFirst="0" w:colLast="0" w:name="_heading=h.zbksjcdyfk0" w:id="11"/>
      <w:bookmarkEnd w:id="11"/>
      <w:r w:rsidDel="00000000" w:rsidR="00000000" w:rsidRPr="00000000">
        <w:rPr>
          <w:rtl w:val="0"/>
        </w:rPr>
        <w:t xml:space="preserve">Wildlife Corridors</w:t>
      </w:r>
      <w:r w:rsidDel="00000000" w:rsidR="00000000" w:rsidRPr="00000000">
        <w:drawing>
          <wp:anchor allowOverlap="1" behindDoc="0" distB="114300" distT="114300" distL="114300" distR="114300" hidden="0" layoutInCell="1" locked="0" relativeHeight="0" simplePos="0">
            <wp:simplePos x="0" y="0"/>
            <wp:positionH relativeFrom="column">
              <wp:posOffset>2497780</wp:posOffset>
            </wp:positionH>
            <wp:positionV relativeFrom="paragraph">
              <wp:posOffset>142875</wp:posOffset>
            </wp:positionV>
            <wp:extent cx="3352483" cy="2941081"/>
            <wp:effectExtent b="0" l="0" r="0" t="0"/>
            <wp:wrapSquare wrapText="bothSides" distB="114300" distT="114300" distL="114300" distR="114300"/>
            <wp:docPr id="1438181788" name="image11.png"/>
            <a:graphic>
              <a:graphicData uri="http://schemas.openxmlformats.org/drawingml/2006/picture">
                <pic:pic>
                  <pic:nvPicPr>
                    <pic:cNvPr id="0" name="image11.png"/>
                    <pic:cNvPicPr preferRelativeResize="0"/>
                  </pic:nvPicPr>
                  <pic:blipFill>
                    <a:blip r:embed="rId16"/>
                    <a:srcRect b="0" l="0" r="0" t="0"/>
                    <a:stretch>
                      <a:fillRect/>
                    </a:stretch>
                  </pic:blipFill>
                  <pic:spPr>
                    <a:xfrm>
                      <a:off x="0" y="0"/>
                      <a:ext cx="3352483" cy="2941081"/>
                    </a:xfrm>
                    <a:prstGeom prst="rect"/>
                    <a:ln/>
                  </pic:spPr>
                </pic:pic>
              </a:graphicData>
            </a:graphic>
          </wp:anchor>
        </w:drawing>
      </w:r>
    </w:p>
    <w:p w:rsidR="00000000" w:rsidDel="00000000" w:rsidP="00000000" w:rsidRDefault="00000000" w:rsidRPr="00000000" w14:paraId="000000A4">
      <w:pPr>
        <w:spacing w:after="240" w:before="240" w:lineRule="auto"/>
        <w:rPr>
          <w:rFonts w:ascii="Arial" w:cs="Arial" w:eastAsia="Arial" w:hAnsi="Arial"/>
        </w:rPr>
      </w:pPr>
      <w:r w:rsidDel="00000000" w:rsidR="00000000" w:rsidRPr="00000000">
        <w:rPr>
          <w:rFonts w:ascii="Arial" w:cs="Arial" w:eastAsia="Arial" w:hAnsi="Arial"/>
          <w:rtl w:val="0"/>
        </w:rPr>
        <w:t xml:space="preserve">Wildlife corridors are natural or green spaces that connect habitats, allowing animals and plants to move freely and thrive. On campuses, they provide opportunities for students to engage with conservation efforts and study these corridors as part of environmental courses</w:t>
      </w:r>
    </w:p>
    <w:p w:rsidR="00000000" w:rsidDel="00000000" w:rsidP="00000000" w:rsidRDefault="00000000" w:rsidRPr="00000000" w14:paraId="000000A5">
      <w:pPr>
        <w:spacing w:after="240" w:before="240" w:lineRule="auto"/>
        <w:rPr>
          <w:rFonts w:ascii="Arial" w:cs="Arial" w:eastAsia="Arial" w:hAnsi="Arial"/>
          <w:b w:val="1"/>
        </w:rPr>
      </w:pPr>
      <w:r w:rsidDel="00000000" w:rsidR="00000000" w:rsidRPr="00000000">
        <w:rPr>
          <w:rFonts w:ascii="Arial" w:cs="Arial" w:eastAsia="Arial" w:hAnsi="Arial"/>
          <w:b w:val="1"/>
          <w:rtl w:val="0"/>
        </w:rPr>
        <w:t xml:space="preserve">Examples:</w:t>
      </w:r>
    </w:p>
    <w:p w:rsidR="00000000" w:rsidDel="00000000" w:rsidP="00000000" w:rsidRDefault="00000000" w:rsidRPr="00000000" w14:paraId="000000A6">
      <w:pPr>
        <w:numPr>
          <w:ilvl w:val="0"/>
          <w:numId w:val="27"/>
        </w:numPr>
        <w:spacing w:after="240" w:before="240" w:lineRule="auto"/>
        <w:ind w:left="720" w:hanging="360"/>
      </w:pPr>
      <w:r w:rsidDel="00000000" w:rsidR="00000000" w:rsidRPr="00000000">
        <w:rPr>
          <w:rFonts w:ascii="Arial" w:cs="Arial" w:eastAsia="Arial" w:hAnsi="Arial"/>
          <w:b w:val="1"/>
          <w:rtl w:val="0"/>
        </w:rPr>
        <w:t xml:space="preserve">University of Exeter, UK:</w:t>
      </w:r>
      <w:r w:rsidDel="00000000" w:rsidR="00000000" w:rsidRPr="00000000">
        <w:rPr>
          <w:rFonts w:ascii="Arial" w:cs="Arial" w:eastAsia="Arial" w:hAnsi="Arial"/>
          <w:rtl w:val="0"/>
        </w:rPr>
        <w:t xml:space="preserve"> Wildlife corridors connect the campus to nearby natural areas, making it easier for species to move and thrive. </w:t>
      </w:r>
    </w:p>
    <w:p w:rsidR="00000000" w:rsidDel="00000000" w:rsidP="00000000" w:rsidRDefault="00000000" w:rsidRPr="00000000" w14:paraId="000000A7">
      <w:pPr>
        <w:spacing w:after="0" w:before="0" w:lineRule="auto"/>
        <w:rPr>
          <w:rFonts w:ascii="Arial" w:cs="Arial" w:eastAsia="Arial" w:hAnsi="Arial"/>
        </w:rPr>
      </w:pPr>
      <w:r w:rsidDel="00000000" w:rsidR="00000000" w:rsidRPr="00000000">
        <w:rPr>
          <w:rtl w:val="0"/>
        </w:rPr>
      </w:r>
    </w:p>
    <w:p w:rsidR="00000000" w:rsidDel="00000000" w:rsidP="00000000" w:rsidRDefault="00000000" w:rsidRPr="00000000" w14:paraId="000000A8">
      <w:pPr>
        <w:spacing w:after="0" w:before="0" w:lineRule="auto"/>
        <w:rPr>
          <w:rFonts w:ascii="Arial" w:cs="Arial" w:eastAsia="Arial" w:hAnsi="Arial"/>
        </w:rPr>
      </w:pPr>
      <w:r w:rsidDel="00000000" w:rsidR="00000000" w:rsidRPr="00000000">
        <w:rPr>
          <w:rFonts w:ascii="Arial" w:cs="Arial" w:eastAsia="Arial" w:hAnsi="Arial"/>
          <w:b w:val="1"/>
          <w:rtl w:val="0"/>
        </w:rPr>
        <w:t xml:space="preserve">Figure 6 -</w:t>
      </w:r>
      <w:r w:rsidDel="00000000" w:rsidR="00000000" w:rsidRPr="00000000">
        <w:rPr>
          <w:rFonts w:ascii="Arial" w:cs="Arial" w:eastAsia="Arial" w:hAnsi="Arial"/>
          <w:rtl w:val="0"/>
        </w:rPr>
        <w:t xml:space="preserve"> "Biodiversity Strategy Streatham Campus 2021-2026." University of Exeter</w:t>
      </w:r>
    </w:p>
    <w:p w:rsidR="00000000" w:rsidDel="00000000" w:rsidP="00000000" w:rsidRDefault="00000000" w:rsidRPr="00000000" w14:paraId="000000A9">
      <w:pPr>
        <w:spacing w:after="0" w:before="0" w:lineRule="auto"/>
        <w:rPr>
          <w:rFonts w:ascii="Arial" w:cs="Arial" w:eastAsia="Arial" w:hAnsi="Arial"/>
        </w:rPr>
      </w:pPr>
      <w:r w:rsidDel="00000000" w:rsidR="00000000" w:rsidRPr="00000000">
        <w:rPr>
          <w:rtl w:val="0"/>
        </w:rPr>
      </w:r>
    </w:p>
    <w:p w:rsidR="00000000" w:rsidDel="00000000" w:rsidP="00000000" w:rsidRDefault="00000000" w:rsidRPr="00000000" w14:paraId="000000AA">
      <w:pPr>
        <w:spacing w:after="0" w:before="0" w:lineRule="auto"/>
        <w:rPr>
          <w:rFonts w:ascii="Arial" w:cs="Arial" w:eastAsia="Arial" w:hAnsi="Arial"/>
        </w:rPr>
      </w:pPr>
      <w:r w:rsidDel="00000000" w:rsidR="00000000" w:rsidRPr="00000000">
        <w:rPr>
          <w:rFonts w:ascii="Arial" w:cs="Arial" w:eastAsia="Arial" w:hAnsi="Arial"/>
          <w:rtl w:val="0"/>
        </w:rPr>
        <w:t xml:space="preserve">The University of Exeter's Biodiversity Strategy (2021-2026) details a plan to protect and enhance biodiversity across its Streatham Campus. It includes initiatives such as preserving existing habitats like the Reed Hall Arboretum and Birks Bank Arboretum, implementing measures to protect vulnerable species, by installing bat boxes, monitoring bird life and mapping badger dens, and transitioning to a “zero green waste to landfill” university, where all the green waste is used as soil cover and mulch.</w:t>
      </w:r>
    </w:p>
    <w:p w:rsidR="00000000" w:rsidDel="00000000" w:rsidP="00000000" w:rsidRDefault="00000000" w:rsidRPr="00000000" w14:paraId="000000AB">
      <w:pPr>
        <w:spacing w:after="240" w:before="240" w:lineRule="auto"/>
        <w:ind w:left="0" w:firstLine="0"/>
        <w:rPr>
          <w:rFonts w:ascii="Arial" w:cs="Arial" w:eastAsia="Arial" w:hAnsi="Arial"/>
        </w:rPr>
      </w:pPr>
      <w:r w:rsidDel="00000000" w:rsidR="00000000" w:rsidRPr="00000000">
        <w:pict>
          <v:rect style="width:0.0pt;height:1.5pt" o:hr="t" o:hrstd="t" o:hralign="center" fillcolor="#A0A0A0" stroked="f"/>
        </w:pict>
      </w: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19051</wp:posOffset>
            </wp:positionH>
            <wp:positionV relativeFrom="paragraph">
              <wp:posOffset>430188</wp:posOffset>
            </wp:positionV>
            <wp:extent cx="3914775" cy="2448923"/>
            <wp:effectExtent b="0" l="0" r="0" t="0"/>
            <wp:wrapSquare wrapText="bothSides" distB="114300" distT="114300" distL="114300" distR="114300"/>
            <wp:docPr id="1438181782" name="image20.png"/>
            <a:graphic>
              <a:graphicData uri="http://schemas.openxmlformats.org/drawingml/2006/picture">
                <pic:pic>
                  <pic:nvPicPr>
                    <pic:cNvPr id="0" name="image20.png"/>
                    <pic:cNvPicPr preferRelativeResize="0"/>
                  </pic:nvPicPr>
                  <pic:blipFill>
                    <a:blip r:embed="rId17"/>
                    <a:srcRect b="0" l="0" r="0" t="5822"/>
                    <a:stretch>
                      <a:fillRect/>
                    </a:stretch>
                  </pic:blipFill>
                  <pic:spPr>
                    <a:xfrm>
                      <a:off x="0" y="0"/>
                      <a:ext cx="3914775" cy="2448923"/>
                    </a:xfrm>
                    <a:prstGeom prst="rect"/>
                    <a:ln/>
                  </pic:spPr>
                </pic:pic>
              </a:graphicData>
            </a:graphic>
          </wp:anchor>
        </w:drawing>
      </w:r>
    </w:p>
    <w:p w:rsidR="00000000" w:rsidDel="00000000" w:rsidP="00000000" w:rsidRDefault="00000000" w:rsidRPr="00000000" w14:paraId="000000AC">
      <w:pPr>
        <w:pStyle w:val="Heading2"/>
        <w:keepNext w:val="0"/>
        <w:keepLines w:val="0"/>
        <w:spacing w:line="259" w:lineRule="auto"/>
        <w:rPr/>
      </w:pPr>
      <w:bookmarkStart w:colFirst="0" w:colLast="0" w:name="_heading=h.us6qwrtdt0o" w:id="12"/>
      <w:bookmarkEnd w:id="12"/>
      <w:r w:rsidDel="00000000" w:rsidR="00000000" w:rsidRPr="00000000">
        <w:rPr>
          <w:rtl w:val="0"/>
        </w:rPr>
        <w:t xml:space="preserve">Vertical Gardens</w:t>
      </w:r>
    </w:p>
    <w:p w:rsidR="00000000" w:rsidDel="00000000" w:rsidP="00000000" w:rsidRDefault="00000000" w:rsidRPr="00000000" w14:paraId="000000AD">
      <w:pPr>
        <w:spacing w:after="240" w:before="240" w:lineRule="auto"/>
        <w:rPr>
          <w:rFonts w:ascii="Arial" w:cs="Arial" w:eastAsia="Arial" w:hAnsi="Arial"/>
        </w:rPr>
      </w:pPr>
      <w:r w:rsidDel="00000000" w:rsidR="00000000" w:rsidRPr="00000000">
        <w:rPr>
          <w:rFonts w:ascii="Arial" w:cs="Arial" w:eastAsia="Arial" w:hAnsi="Arial"/>
          <w:rtl w:val="0"/>
        </w:rPr>
        <w:t xml:space="preserve">Vertical gardens, or green walls, make efficient use of vertical space to grow plants. They are ideal for urban campuses where space is limited and offer cooling and air-purifying benefits.</w:t>
      </w:r>
    </w:p>
    <w:p w:rsidR="00000000" w:rsidDel="00000000" w:rsidP="00000000" w:rsidRDefault="00000000" w:rsidRPr="00000000" w14:paraId="000000AE">
      <w:pPr>
        <w:spacing w:after="240" w:before="240" w:lineRule="auto"/>
        <w:ind w:left="720" w:firstLine="0"/>
        <w:rPr>
          <w:rFonts w:ascii="Arial" w:cs="Arial" w:eastAsia="Arial" w:hAnsi="Arial"/>
          <w:b w:val="1"/>
        </w:rPr>
      </w:pPr>
      <w:r w:rsidDel="00000000" w:rsidR="00000000" w:rsidRPr="00000000">
        <w:rPr>
          <w:rFonts w:ascii="Arial" w:cs="Arial" w:eastAsia="Arial" w:hAnsi="Arial"/>
          <w:b w:val="1"/>
          <w:rtl w:val="0"/>
        </w:rPr>
        <w:t xml:space="preserve">Figure 7 - </w:t>
      </w:r>
      <w:r w:rsidDel="00000000" w:rsidR="00000000" w:rsidRPr="00000000">
        <w:rPr>
          <w:rFonts w:ascii="Arial" w:cs="Arial" w:eastAsia="Arial" w:hAnsi="Arial"/>
          <w:rtl w:val="0"/>
        </w:rPr>
        <w:t xml:space="preserve">"The Largest Vertical Garden in the World." at the University of Singapore</w:t>
      </w:r>
      <w:r w:rsidDel="00000000" w:rsidR="00000000" w:rsidRPr="00000000">
        <w:rPr>
          <w:rtl w:val="0"/>
        </w:rPr>
      </w:r>
    </w:p>
    <w:p w:rsidR="00000000" w:rsidDel="00000000" w:rsidP="00000000" w:rsidRDefault="00000000" w:rsidRPr="00000000" w14:paraId="000000AF">
      <w:pPr>
        <w:spacing w:after="240" w:before="240" w:lineRule="auto"/>
        <w:ind w:left="0" w:firstLine="0"/>
        <w:rPr>
          <w:rFonts w:ascii="Arial" w:cs="Arial" w:eastAsia="Arial" w:hAnsi="Arial"/>
          <w:b w:val="1"/>
        </w:rPr>
      </w:pPr>
      <w:r w:rsidDel="00000000" w:rsidR="00000000" w:rsidRPr="00000000">
        <w:rPr>
          <w:rtl w:val="0"/>
        </w:rPr>
      </w:r>
    </w:p>
    <w:p w:rsidR="00000000" w:rsidDel="00000000" w:rsidP="00000000" w:rsidRDefault="00000000" w:rsidRPr="00000000" w14:paraId="000000B0">
      <w:pPr>
        <w:numPr>
          <w:ilvl w:val="0"/>
          <w:numId w:val="23"/>
        </w:numPr>
        <w:spacing w:after="240" w:before="240" w:lineRule="auto"/>
        <w:ind w:left="708.6614173228347" w:hanging="360"/>
        <w:rPr>
          <w:rFonts w:ascii="Arial" w:cs="Arial" w:eastAsia="Arial" w:hAnsi="Arial"/>
          <w:b w:val="1"/>
          <w:u w:val="none"/>
        </w:rPr>
      </w:pPr>
      <w:r w:rsidDel="00000000" w:rsidR="00000000" w:rsidRPr="00000000">
        <w:rPr>
          <w:rFonts w:ascii="Arial" w:cs="Arial" w:eastAsia="Arial" w:hAnsi="Arial"/>
          <w:b w:val="1"/>
          <w:rtl w:val="0"/>
        </w:rPr>
        <w:t xml:space="preserve">University of Singapore</w:t>
      </w:r>
    </w:p>
    <w:p w:rsidR="00000000" w:rsidDel="00000000" w:rsidP="00000000" w:rsidRDefault="00000000" w:rsidRPr="00000000" w14:paraId="000000B1">
      <w:pPr>
        <w:spacing w:after="240" w:before="240" w:lineRule="auto"/>
        <w:rPr>
          <w:rFonts w:ascii="Arial" w:cs="Arial" w:eastAsia="Arial" w:hAnsi="Arial"/>
        </w:rPr>
      </w:pPr>
      <w:r w:rsidDel="00000000" w:rsidR="00000000" w:rsidRPr="00000000">
        <w:rPr>
          <w:rFonts w:ascii="Arial" w:cs="Arial" w:eastAsia="Arial" w:hAnsi="Arial"/>
          <w:b w:val="1"/>
          <w:rtl w:val="0"/>
        </w:rPr>
        <w:t xml:space="preserve">S</w:t>
      </w:r>
      <w:r w:rsidDel="00000000" w:rsidR="00000000" w:rsidRPr="00000000">
        <w:rPr>
          <w:rFonts w:ascii="Arial" w:cs="Arial" w:eastAsia="Arial" w:hAnsi="Arial"/>
          <w:rtl w:val="0"/>
        </w:rPr>
        <w:t xml:space="preserve">ingapore's Institute of Technical Education (ITE) College Central hosts the world's largest vertical garden, covering 5,300 square meters across eight campus blocks and standing 35 meters tall. Constructed by Elmich using their VersiWall system, the garden highlights the institution's eco-friendly initiatives. For more details, visit</w:t>
      </w:r>
      <w:hyperlink r:id="rId18">
        <w:r w:rsidDel="00000000" w:rsidR="00000000" w:rsidRPr="00000000">
          <w:rPr>
            <w:rFonts w:ascii="Arial" w:cs="Arial" w:eastAsia="Arial" w:hAnsi="Arial"/>
            <w:rtl w:val="0"/>
          </w:rPr>
          <w:t xml:space="preserve"> </w:t>
        </w:r>
      </w:hyperlink>
      <w:hyperlink r:id="rId19">
        <w:r w:rsidDel="00000000" w:rsidR="00000000" w:rsidRPr="00000000">
          <w:rPr>
            <w:rFonts w:ascii="Arial" w:cs="Arial" w:eastAsia="Arial" w:hAnsi="Arial"/>
            <w:color w:val="1155cc"/>
            <w:u w:val="single"/>
            <w:rtl w:val="0"/>
          </w:rPr>
          <w:t xml:space="preserve">MetaEfficient</w:t>
        </w:r>
      </w:hyperlink>
      <w:r w:rsidDel="00000000" w:rsidR="00000000" w:rsidRPr="00000000">
        <w:rPr>
          <w:rFonts w:ascii="Arial" w:cs="Arial" w:eastAsia="Arial" w:hAnsi="Arial"/>
          <w:rtl w:val="0"/>
        </w:rPr>
        <w:t xml:space="preserve">. </w:t>
      </w:r>
    </w:p>
    <w:p w:rsidR="00000000" w:rsidDel="00000000" w:rsidP="00000000" w:rsidRDefault="00000000" w:rsidRPr="00000000" w14:paraId="000000B2">
      <w:pPr>
        <w:numPr>
          <w:ilvl w:val="0"/>
          <w:numId w:val="17"/>
        </w:numPr>
        <w:spacing w:after="240" w:before="240" w:lineRule="auto"/>
        <w:ind w:left="720" w:hanging="360"/>
        <w:rPr>
          <w:rFonts w:ascii="Arial" w:cs="Arial" w:eastAsia="Arial" w:hAnsi="Arial"/>
        </w:rPr>
      </w:pPr>
      <w:r w:rsidDel="00000000" w:rsidR="00000000" w:rsidRPr="00000000">
        <w:rPr>
          <w:rFonts w:ascii="Arial" w:cs="Arial" w:eastAsia="Arial" w:hAnsi="Arial"/>
          <w:b w:val="1"/>
          <w:rtl w:val="0"/>
        </w:rPr>
        <w:t xml:space="preserve">University of Sydney, Australia</w:t>
      </w:r>
      <w:r w:rsidDel="00000000" w:rsidR="00000000" w:rsidRPr="00000000">
        <w:drawing>
          <wp:anchor allowOverlap="1" behindDoc="0" distB="114300" distT="114300" distL="114300" distR="114300" hidden="0" layoutInCell="1" locked="0" relativeHeight="0" simplePos="0">
            <wp:simplePos x="0" y="0"/>
            <wp:positionH relativeFrom="column">
              <wp:posOffset>19051</wp:posOffset>
            </wp:positionH>
            <wp:positionV relativeFrom="paragraph">
              <wp:posOffset>344809</wp:posOffset>
            </wp:positionV>
            <wp:extent cx="3533775" cy="1896916"/>
            <wp:effectExtent b="0" l="0" r="0" t="0"/>
            <wp:wrapSquare wrapText="bothSides" distB="114300" distT="114300" distL="114300" distR="114300"/>
            <wp:docPr id="1438181795" name="image19.png"/>
            <a:graphic>
              <a:graphicData uri="http://schemas.openxmlformats.org/drawingml/2006/picture">
                <pic:pic>
                  <pic:nvPicPr>
                    <pic:cNvPr id="0" name="image19.png"/>
                    <pic:cNvPicPr preferRelativeResize="0"/>
                  </pic:nvPicPr>
                  <pic:blipFill>
                    <a:blip r:embed="rId20"/>
                    <a:srcRect b="3449" l="0" r="0" t="16038"/>
                    <a:stretch>
                      <a:fillRect/>
                    </a:stretch>
                  </pic:blipFill>
                  <pic:spPr>
                    <a:xfrm>
                      <a:off x="0" y="0"/>
                      <a:ext cx="3533775" cy="1896916"/>
                    </a:xfrm>
                    <a:prstGeom prst="rect"/>
                    <a:ln/>
                  </pic:spPr>
                </pic:pic>
              </a:graphicData>
            </a:graphic>
          </wp:anchor>
        </w:drawing>
      </w:r>
    </w:p>
    <w:p w:rsidR="00000000" w:rsidDel="00000000" w:rsidP="00000000" w:rsidRDefault="00000000" w:rsidRPr="00000000" w14:paraId="000000B3">
      <w:pPr>
        <w:spacing w:after="240" w:before="240" w:lineRule="auto"/>
        <w:rPr>
          <w:rFonts w:ascii="Arial" w:cs="Arial" w:eastAsia="Arial" w:hAnsi="Arial"/>
        </w:rPr>
      </w:pPr>
      <w:r w:rsidDel="00000000" w:rsidR="00000000" w:rsidRPr="00000000">
        <w:rPr>
          <w:rFonts w:ascii="Arial" w:cs="Arial" w:eastAsia="Arial" w:hAnsi="Arial"/>
          <w:rtl w:val="0"/>
        </w:rPr>
        <w:t xml:space="preserve">40 m</w:t>
      </w:r>
      <w:r w:rsidDel="00000000" w:rsidR="00000000" w:rsidRPr="00000000">
        <w:rPr>
          <w:rFonts w:ascii="Arial" w:cs="Arial" w:eastAsia="Arial" w:hAnsi="Arial"/>
          <w:vertAlign w:val="superscript"/>
          <w:rtl w:val="0"/>
        </w:rPr>
        <w:t xml:space="preserve">2</w:t>
      </w:r>
      <w:r w:rsidDel="00000000" w:rsidR="00000000" w:rsidRPr="00000000">
        <w:rPr>
          <w:rFonts w:ascii="Arial" w:cs="Arial" w:eastAsia="Arial" w:hAnsi="Arial"/>
          <w:rtl w:val="0"/>
        </w:rPr>
        <w:t xml:space="preserve"> vertical garden with Sunlite LED lighting were installed in the University of Sydney's F23 Admin Building, providing ecosystem services like air purification and biophilic benefits in a low-light setting.</w:t>
      </w:r>
    </w:p>
    <w:p w:rsidR="00000000" w:rsidDel="00000000" w:rsidP="00000000" w:rsidRDefault="00000000" w:rsidRPr="00000000" w14:paraId="000000B4">
      <w:pPr>
        <w:spacing w:after="240" w:before="240" w:lineRule="auto"/>
        <w:rPr>
          <w:rFonts w:ascii="Arial" w:cs="Arial" w:eastAsia="Arial" w:hAnsi="Arial"/>
        </w:rPr>
      </w:pPr>
      <w:r w:rsidDel="00000000" w:rsidR="00000000" w:rsidRPr="00000000">
        <w:rPr>
          <w:rFonts w:ascii="Arial" w:cs="Arial" w:eastAsia="Arial" w:hAnsi="Arial"/>
          <w:b w:val="1"/>
          <w:rtl w:val="0"/>
        </w:rPr>
        <w:t xml:space="preserve">Figure 8 - </w:t>
      </w:r>
      <w:r w:rsidDel="00000000" w:rsidR="00000000" w:rsidRPr="00000000">
        <w:rPr>
          <w:rFonts w:ascii="Arial" w:cs="Arial" w:eastAsia="Arial" w:hAnsi="Arial"/>
          <w:rtl w:val="0"/>
        </w:rPr>
        <w:t xml:space="preserve">"University of Sydney F23."</w:t>
      </w:r>
      <w:r w:rsidDel="00000000" w:rsidR="00000000" w:rsidRPr="00000000">
        <w:drawing>
          <wp:anchor allowOverlap="1" behindDoc="0" distB="114300" distT="114300" distL="114300" distR="114300" hidden="0" layoutInCell="1" locked="0" relativeHeight="0" simplePos="0">
            <wp:simplePos x="0" y="0"/>
            <wp:positionH relativeFrom="column">
              <wp:posOffset>19051</wp:posOffset>
            </wp:positionH>
            <wp:positionV relativeFrom="paragraph">
              <wp:posOffset>613418</wp:posOffset>
            </wp:positionV>
            <wp:extent cx="3533775" cy="2349100"/>
            <wp:effectExtent b="0" l="0" r="0" t="0"/>
            <wp:wrapSquare wrapText="bothSides" distB="114300" distT="114300" distL="114300" distR="114300"/>
            <wp:docPr id="1438181787" name="image4.png"/>
            <a:graphic>
              <a:graphicData uri="http://schemas.openxmlformats.org/drawingml/2006/picture">
                <pic:pic>
                  <pic:nvPicPr>
                    <pic:cNvPr id="0" name="image4.png"/>
                    <pic:cNvPicPr preferRelativeResize="0"/>
                  </pic:nvPicPr>
                  <pic:blipFill>
                    <a:blip r:embed="rId21"/>
                    <a:srcRect b="34332" l="0" r="0" t="15791"/>
                    <a:stretch>
                      <a:fillRect/>
                    </a:stretch>
                  </pic:blipFill>
                  <pic:spPr>
                    <a:xfrm>
                      <a:off x="0" y="0"/>
                      <a:ext cx="3533775" cy="2349100"/>
                    </a:xfrm>
                    <a:prstGeom prst="rect"/>
                    <a:ln/>
                  </pic:spPr>
                </pic:pic>
              </a:graphicData>
            </a:graphic>
          </wp:anchor>
        </w:drawing>
      </w:r>
    </w:p>
    <w:p w:rsidR="00000000" w:rsidDel="00000000" w:rsidP="00000000" w:rsidRDefault="00000000" w:rsidRPr="00000000" w14:paraId="000000B5">
      <w:pPr>
        <w:spacing w:after="0" w:before="0" w:lineRule="auto"/>
        <w:rPr>
          <w:rFonts w:ascii="Arial" w:cs="Arial" w:eastAsia="Arial" w:hAnsi="Arial"/>
        </w:rPr>
      </w:pPr>
      <w:r w:rsidDel="00000000" w:rsidR="00000000" w:rsidRPr="00000000">
        <w:rPr>
          <w:rtl w:val="0"/>
        </w:rPr>
      </w:r>
    </w:p>
    <w:p w:rsidR="00000000" w:rsidDel="00000000" w:rsidP="00000000" w:rsidRDefault="00000000" w:rsidRPr="00000000" w14:paraId="000000B6">
      <w:pPr>
        <w:spacing w:after="0" w:before="0" w:lineRule="auto"/>
        <w:rPr>
          <w:rFonts w:ascii="Arial" w:cs="Arial" w:eastAsia="Arial" w:hAnsi="Arial"/>
        </w:rPr>
      </w:pPr>
      <w:r w:rsidDel="00000000" w:rsidR="00000000" w:rsidRPr="00000000">
        <w:rPr>
          <w:rFonts w:ascii="Arial" w:cs="Arial" w:eastAsia="Arial" w:hAnsi="Arial"/>
          <w:rtl w:val="0"/>
        </w:rPr>
        <w:t xml:space="preserve">It is also important to notice one of the main challenges of living green walls which is maintenance, as they require regular care such as consistent watering, trimming, and managing pests to keep the plants healthy.</w:t>
      </w:r>
    </w:p>
    <w:p w:rsidR="00000000" w:rsidDel="00000000" w:rsidP="00000000" w:rsidRDefault="00000000" w:rsidRPr="00000000" w14:paraId="000000B7">
      <w:pPr>
        <w:spacing w:after="0" w:before="0" w:lineRule="auto"/>
        <w:rPr>
          <w:rFonts w:ascii="Arial" w:cs="Arial" w:eastAsia="Arial" w:hAnsi="Arial"/>
        </w:rPr>
      </w:pPr>
      <w:r w:rsidDel="00000000" w:rsidR="00000000" w:rsidRPr="00000000">
        <w:rPr>
          <w:rtl w:val="0"/>
        </w:rPr>
      </w:r>
    </w:p>
    <w:p w:rsidR="00000000" w:rsidDel="00000000" w:rsidP="00000000" w:rsidRDefault="00000000" w:rsidRPr="00000000" w14:paraId="000000B8">
      <w:pPr>
        <w:spacing w:after="0" w:before="0" w:lineRule="auto"/>
        <w:rPr>
          <w:rFonts w:ascii="Arial" w:cs="Arial" w:eastAsia="Arial" w:hAnsi="Arial"/>
        </w:rPr>
      </w:pPr>
      <w:r w:rsidDel="00000000" w:rsidR="00000000" w:rsidRPr="00000000">
        <w:rPr>
          <w:rFonts w:ascii="Arial" w:cs="Arial" w:eastAsia="Arial" w:hAnsi="Arial"/>
          <w:b w:val="1"/>
          <w:rtl w:val="0"/>
        </w:rPr>
        <w:t xml:space="preserve">Figure 9 - </w:t>
      </w:r>
      <w:r w:rsidDel="00000000" w:rsidR="00000000" w:rsidRPr="00000000">
        <w:rPr>
          <w:rFonts w:ascii="Arial" w:cs="Arial" w:eastAsia="Arial" w:hAnsi="Arial"/>
          <w:rtl w:val="0"/>
        </w:rPr>
        <w:t xml:space="preserve">"Living Green Walls Are Having a Moment but Face a Steep Challenge." </w:t>
      </w:r>
    </w:p>
    <w:p w:rsidR="00000000" w:rsidDel="00000000" w:rsidP="00000000" w:rsidRDefault="00000000" w:rsidRPr="00000000" w14:paraId="000000B9">
      <w:pPr>
        <w:rPr>
          <w:rFonts w:ascii="Arial" w:cs="Arial" w:eastAsia="Arial" w:hAnsi="Arial"/>
        </w:rPr>
      </w:pPr>
      <w:r w:rsidDel="00000000" w:rsidR="00000000" w:rsidRPr="00000000">
        <w:rPr>
          <w:rtl w:val="0"/>
        </w:rPr>
      </w:r>
    </w:p>
    <w:p w:rsidR="00000000" w:rsidDel="00000000" w:rsidP="00000000" w:rsidRDefault="00000000" w:rsidRPr="00000000" w14:paraId="000000BA">
      <w:pPr>
        <w:spacing w:after="240" w:before="240" w:lineRule="auto"/>
        <w:rPr>
          <w:rFonts w:ascii="Arial" w:cs="Arial" w:eastAsia="Arial" w:hAnsi="Arial"/>
        </w:rPr>
      </w:pPr>
      <w:r w:rsidDel="00000000" w:rsidR="00000000" w:rsidRPr="00000000">
        <w:rPr>
          <w:rtl w:val="0"/>
        </w:rPr>
      </w:r>
    </w:p>
    <w:p w:rsidR="00000000" w:rsidDel="00000000" w:rsidP="00000000" w:rsidRDefault="00000000" w:rsidRPr="00000000" w14:paraId="000000BB">
      <w:pPr>
        <w:spacing w:after="240" w:before="240" w:lineRule="auto"/>
        <w:ind w:left="0" w:firstLine="0"/>
        <w:rPr>
          <w:rFonts w:ascii="Arial" w:cs="Arial" w:eastAsia="Arial" w:hAnsi="Arial"/>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0BC">
      <w:pPr>
        <w:pStyle w:val="Heading2"/>
        <w:keepNext w:val="0"/>
        <w:keepLines w:val="0"/>
        <w:spacing w:line="259" w:lineRule="auto"/>
        <w:rPr/>
      </w:pPr>
      <w:bookmarkStart w:colFirst="0" w:colLast="0" w:name="_heading=h.jbagiux0eks6" w:id="13"/>
      <w:bookmarkEnd w:id="13"/>
      <w:r w:rsidDel="00000000" w:rsidR="00000000" w:rsidRPr="00000000">
        <w:rPr>
          <w:rtl w:val="0"/>
        </w:rPr>
        <w:t xml:space="preserve">Biodiverse Green Spaces</w:t>
      </w:r>
    </w:p>
    <w:p w:rsidR="00000000" w:rsidDel="00000000" w:rsidP="00000000" w:rsidRDefault="00000000" w:rsidRPr="00000000" w14:paraId="000000BD">
      <w:pPr>
        <w:spacing w:after="240" w:before="240" w:lineRule="auto"/>
        <w:rPr>
          <w:rFonts w:ascii="Arial" w:cs="Arial" w:eastAsia="Arial" w:hAnsi="Arial"/>
        </w:rPr>
      </w:pPr>
      <w:r w:rsidDel="00000000" w:rsidR="00000000" w:rsidRPr="00000000">
        <w:rPr>
          <w:rFonts w:ascii="Arial" w:cs="Arial" w:eastAsia="Arial" w:hAnsi="Arial"/>
          <w:rtl w:val="0"/>
        </w:rPr>
        <w:t xml:space="preserve">Biodiverse green spaces are areas planted with native vegetation to support local wildlife. They provide opportunities for research and learning about ecosystems.</w:t>
      </w:r>
    </w:p>
    <w:p w:rsidR="00000000" w:rsidDel="00000000" w:rsidP="00000000" w:rsidRDefault="00000000" w:rsidRPr="00000000" w14:paraId="000000BE">
      <w:pPr>
        <w:numPr>
          <w:ilvl w:val="0"/>
          <w:numId w:val="22"/>
        </w:numPr>
        <w:spacing w:after="240" w:before="240" w:lineRule="auto"/>
        <w:ind w:left="720" w:hanging="360"/>
      </w:pPr>
      <w:r w:rsidDel="00000000" w:rsidR="00000000" w:rsidRPr="00000000">
        <w:rPr>
          <w:rFonts w:ascii="Arial" w:cs="Arial" w:eastAsia="Arial" w:hAnsi="Arial"/>
          <w:b w:val="1"/>
          <w:rtl w:val="0"/>
        </w:rPr>
        <w:t xml:space="preserve">University of Edinburgh, UK:</w:t>
      </w:r>
      <w:r w:rsidDel="00000000" w:rsidR="00000000" w:rsidRPr="00000000">
        <w:rPr>
          <w:rFonts w:ascii="Arial" w:cs="Arial" w:eastAsia="Arial" w:hAnsi="Arial"/>
          <w:rtl w:val="0"/>
        </w:rPr>
        <w:t xml:space="preserve"> Biodiverse meadows on campus offer students a chance to learn about native species and conservation.</w:t>
      </w:r>
    </w:p>
    <w:p w:rsidR="00000000" w:rsidDel="00000000" w:rsidP="00000000" w:rsidRDefault="00000000" w:rsidRPr="00000000" w14:paraId="000000BF">
      <w:pPr>
        <w:spacing w:after="0" w:lineRule="auto"/>
        <w:rPr>
          <w:rFonts w:ascii="Arial" w:cs="Arial" w:eastAsia="Arial" w:hAnsi="Arial"/>
        </w:rPr>
      </w:pPr>
      <w:r w:rsidDel="00000000" w:rsidR="00000000" w:rsidRPr="00000000">
        <w:rPr>
          <w:rtl w:val="0"/>
        </w:rPr>
      </w:r>
    </w:p>
    <w:p w:rsidR="00000000" w:rsidDel="00000000" w:rsidP="00000000" w:rsidRDefault="00000000" w:rsidRPr="00000000" w14:paraId="000000C0">
      <w:pPr>
        <w:spacing w:after="0" w:before="0" w:lineRule="auto"/>
        <w:rPr>
          <w:rFonts w:ascii="Arial" w:cs="Arial" w:eastAsia="Arial" w:hAnsi="Arial"/>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19051</wp:posOffset>
            </wp:positionH>
            <wp:positionV relativeFrom="paragraph">
              <wp:posOffset>114300</wp:posOffset>
            </wp:positionV>
            <wp:extent cx="3719195" cy="1543050"/>
            <wp:effectExtent b="0" l="0" r="0" t="0"/>
            <wp:wrapSquare wrapText="bothSides" distB="114300" distT="114300" distL="114300" distR="114300"/>
            <wp:docPr id="1438181796" name="image16.png"/>
            <a:graphic>
              <a:graphicData uri="http://schemas.openxmlformats.org/drawingml/2006/picture">
                <pic:pic>
                  <pic:nvPicPr>
                    <pic:cNvPr id="0" name="image16.png"/>
                    <pic:cNvPicPr preferRelativeResize="0"/>
                  </pic:nvPicPr>
                  <pic:blipFill>
                    <a:blip r:embed="rId22"/>
                    <a:srcRect b="26428" l="8042" r="3518" t="18306"/>
                    <a:stretch>
                      <a:fillRect/>
                    </a:stretch>
                  </pic:blipFill>
                  <pic:spPr>
                    <a:xfrm>
                      <a:off x="0" y="0"/>
                      <a:ext cx="3719195" cy="1543050"/>
                    </a:xfrm>
                    <a:prstGeom prst="rect"/>
                    <a:ln/>
                  </pic:spPr>
                </pic:pic>
              </a:graphicData>
            </a:graphic>
          </wp:anchor>
        </w:drawing>
      </w:r>
    </w:p>
    <w:p w:rsidR="00000000" w:rsidDel="00000000" w:rsidP="00000000" w:rsidRDefault="00000000" w:rsidRPr="00000000" w14:paraId="000000C1">
      <w:pPr>
        <w:spacing w:after="0" w:lineRule="auto"/>
        <w:rPr>
          <w:rFonts w:ascii="Arial" w:cs="Arial" w:eastAsia="Arial" w:hAnsi="Arial"/>
        </w:rPr>
      </w:pPr>
      <w:r w:rsidDel="00000000" w:rsidR="00000000" w:rsidRPr="00000000">
        <w:rPr>
          <w:rFonts w:ascii="Arial" w:cs="Arial" w:eastAsia="Arial" w:hAnsi="Arial"/>
          <w:b w:val="1"/>
          <w:rtl w:val="0"/>
        </w:rPr>
        <w:t xml:space="preserve">Figure 11 - </w:t>
      </w:r>
      <w:r w:rsidDel="00000000" w:rsidR="00000000" w:rsidRPr="00000000">
        <w:rPr>
          <w:rFonts w:ascii="Arial" w:cs="Arial" w:eastAsia="Arial" w:hAnsi="Arial"/>
          <w:rtl w:val="0"/>
        </w:rPr>
        <w:t xml:space="preserve">“Wild Peffermill Big Dig”</w:t>
      </w:r>
    </w:p>
    <w:p w:rsidR="00000000" w:rsidDel="00000000" w:rsidP="00000000" w:rsidRDefault="00000000" w:rsidRPr="00000000" w14:paraId="000000C2">
      <w:pPr>
        <w:spacing w:after="0" w:before="0" w:lineRule="auto"/>
        <w:rPr>
          <w:rFonts w:ascii="Arial" w:cs="Arial" w:eastAsia="Arial" w:hAnsi="Arial"/>
        </w:rPr>
      </w:pPr>
      <w:r w:rsidDel="00000000" w:rsidR="00000000" w:rsidRPr="00000000">
        <w:rPr>
          <w:rtl w:val="0"/>
        </w:rPr>
      </w:r>
    </w:p>
    <w:p w:rsidR="00000000" w:rsidDel="00000000" w:rsidP="00000000" w:rsidRDefault="00000000" w:rsidRPr="00000000" w14:paraId="000000C3">
      <w:pPr>
        <w:spacing w:after="0" w:before="0" w:lineRule="auto"/>
        <w:rPr>
          <w:rFonts w:ascii="Arial" w:cs="Arial" w:eastAsia="Arial" w:hAnsi="Arial"/>
        </w:rPr>
      </w:pPr>
      <w:r w:rsidDel="00000000" w:rsidR="00000000" w:rsidRPr="00000000">
        <w:rPr>
          <w:rFonts w:ascii="Arial" w:cs="Arial" w:eastAsia="Arial" w:hAnsi="Arial"/>
          <w:rtl w:val="0"/>
        </w:rPr>
        <w:t xml:space="preserve">The "Wild Peffermill Big Dig" event was a volunteer-driven initiative focused on restoring natural habitats at the Peffermill Playing Fields, part of the University of Edinburgh's sustainability efforts. Volunteers helped plant native trees, sow wildflower meadows, and improve woodland areas to support local wildlife. This work is a part of the university's broader commitment to enhancing biodiversity and creating a more nature-positive environment.</w:t>
      </w:r>
    </w:p>
    <w:p w:rsidR="00000000" w:rsidDel="00000000" w:rsidP="00000000" w:rsidRDefault="00000000" w:rsidRPr="00000000" w14:paraId="000000C4">
      <w:pPr>
        <w:spacing w:after="240" w:before="240" w:lineRule="auto"/>
        <w:rPr>
          <w:rFonts w:ascii="Arial" w:cs="Arial" w:eastAsia="Arial" w:hAnsi="Arial"/>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0C5">
      <w:pPr>
        <w:pStyle w:val="Heading2"/>
        <w:keepNext w:val="0"/>
        <w:keepLines w:val="0"/>
        <w:spacing w:line="259" w:lineRule="auto"/>
        <w:rPr/>
      </w:pPr>
      <w:bookmarkStart w:colFirst="0" w:colLast="0" w:name="_heading=h.y1ble8i8yx6g" w:id="14"/>
      <w:bookmarkEnd w:id="14"/>
      <w:r w:rsidDel="00000000" w:rsidR="00000000" w:rsidRPr="00000000">
        <w:rPr>
          <w:rtl w:val="0"/>
        </w:rPr>
        <w:t xml:space="preserve">Community Gardens</w:t>
      </w:r>
    </w:p>
    <w:p w:rsidR="00000000" w:rsidDel="00000000" w:rsidP="00000000" w:rsidRDefault="00000000" w:rsidRPr="00000000" w14:paraId="000000C6">
      <w:pPr>
        <w:numPr>
          <w:ilvl w:val="0"/>
          <w:numId w:val="30"/>
        </w:numPr>
        <w:ind w:left="720" w:hanging="360"/>
        <w:rPr>
          <w:u w:val="none"/>
        </w:rPr>
      </w:pPr>
      <w:r w:rsidDel="00000000" w:rsidR="00000000" w:rsidRPr="00000000">
        <w:rPr>
          <w:rFonts w:ascii="Arial" w:cs="Arial" w:eastAsia="Arial" w:hAnsi="Arial"/>
          <w:b w:val="1"/>
          <w:rtl w:val="0"/>
        </w:rPr>
        <w:t xml:space="preserve"> University of Murcia, Spain:</w:t>
      </w:r>
      <w:r w:rsidDel="00000000" w:rsidR="00000000" w:rsidRPr="00000000">
        <w:rPr>
          <w:rFonts w:ascii="Arial" w:cs="Arial" w:eastAsia="Arial" w:hAnsi="Arial"/>
          <w:rtl w:val="0"/>
        </w:rPr>
        <w:t xml:space="preserve"> Eco-Campus Community Gardens - Huerto Eco-Campus </w:t>
      </w:r>
    </w:p>
    <w:p w:rsidR="00000000" w:rsidDel="00000000" w:rsidP="00000000" w:rsidRDefault="00000000" w:rsidRPr="00000000" w14:paraId="000000C7">
      <w:pPr>
        <w:rPr>
          <w:rFonts w:ascii="Arial" w:cs="Arial" w:eastAsia="Arial" w:hAnsi="Arial"/>
        </w:rPr>
      </w:pPr>
      <w:r w:rsidDel="00000000" w:rsidR="00000000" w:rsidRPr="00000000">
        <w:rPr>
          <w:rFonts w:ascii="Arial" w:cs="Arial" w:eastAsia="Arial" w:hAnsi="Arial"/>
          <w:b w:val="1"/>
          <w:rtl w:val="0"/>
        </w:rPr>
        <w:t xml:space="preserve">Figure 12 - </w:t>
      </w:r>
      <w:r w:rsidDel="00000000" w:rsidR="00000000" w:rsidRPr="00000000">
        <w:rPr>
          <w:rFonts w:ascii="Arial" w:cs="Arial" w:eastAsia="Arial" w:hAnsi="Arial"/>
          <w:rtl w:val="0"/>
        </w:rPr>
        <w:t xml:space="preserve">Eco-Campus Community Gardens (Huerto Eco-Campus) </w:t>
      </w:r>
      <w:r w:rsidDel="00000000" w:rsidR="00000000" w:rsidRPr="00000000">
        <w:drawing>
          <wp:anchor allowOverlap="1" behindDoc="0" distB="114300" distT="114300" distL="114300" distR="114300" hidden="0" layoutInCell="1" locked="0" relativeHeight="0" simplePos="0">
            <wp:simplePos x="0" y="0"/>
            <wp:positionH relativeFrom="column">
              <wp:posOffset>1</wp:posOffset>
            </wp:positionH>
            <wp:positionV relativeFrom="paragraph">
              <wp:posOffset>114300</wp:posOffset>
            </wp:positionV>
            <wp:extent cx="4081145" cy="1657350"/>
            <wp:effectExtent b="0" l="0" r="0" t="0"/>
            <wp:wrapSquare wrapText="bothSides" distB="114300" distT="114300" distL="114300" distR="114300"/>
            <wp:docPr id="1438181790" name="image18.png"/>
            <a:graphic>
              <a:graphicData uri="http://schemas.openxmlformats.org/drawingml/2006/picture">
                <pic:pic>
                  <pic:nvPicPr>
                    <pic:cNvPr id="0" name="image18.png"/>
                    <pic:cNvPicPr preferRelativeResize="0"/>
                  </pic:nvPicPr>
                  <pic:blipFill>
                    <a:blip r:embed="rId23"/>
                    <a:srcRect b="20000" l="0" r="12913" t="9171"/>
                    <a:stretch>
                      <a:fillRect/>
                    </a:stretch>
                  </pic:blipFill>
                  <pic:spPr>
                    <a:xfrm>
                      <a:off x="0" y="0"/>
                      <a:ext cx="4081145" cy="1657350"/>
                    </a:xfrm>
                    <a:prstGeom prst="rect"/>
                    <a:ln/>
                  </pic:spPr>
                </pic:pic>
              </a:graphicData>
            </a:graphic>
          </wp:anchor>
        </w:drawing>
      </w:r>
    </w:p>
    <w:p w:rsidR="00000000" w:rsidDel="00000000" w:rsidP="00000000" w:rsidRDefault="00000000" w:rsidRPr="00000000" w14:paraId="000000C8">
      <w:pPr>
        <w:rPr>
          <w:rFonts w:ascii="Arial" w:cs="Arial" w:eastAsia="Arial" w:hAnsi="Arial"/>
        </w:rPr>
      </w:pPr>
      <w:r w:rsidDel="00000000" w:rsidR="00000000" w:rsidRPr="00000000">
        <w:rPr>
          <w:rtl w:val="0"/>
        </w:rPr>
      </w:r>
    </w:p>
    <w:p w:rsidR="00000000" w:rsidDel="00000000" w:rsidP="00000000" w:rsidRDefault="00000000" w:rsidRPr="00000000" w14:paraId="000000C9">
      <w:pPr>
        <w:rPr>
          <w:rFonts w:ascii="Arial" w:cs="Arial" w:eastAsia="Arial" w:hAnsi="Arial"/>
        </w:rPr>
      </w:pPr>
      <w:r w:rsidDel="00000000" w:rsidR="00000000" w:rsidRPr="00000000">
        <w:rPr>
          <w:rtl w:val="0"/>
        </w:rPr>
      </w:r>
    </w:p>
    <w:p w:rsidR="00000000" w:rsidDel="00000000" w:rsidP="00000000" w:rsidRDefault="00000000" w:rsidRPr="00000000" w14:paraId="000000CA">
      <w:pPr>
        <w:rPr>
          <w:rFonts w:ascii="Arial" w:cs="Arial" w:eastAsia="Arial" w:hAnsi="Arial"/>
        </w:rPr>
      </w:pPr>
      <w:r w:rsidDel="00000000" w:rsidR="00000000" w:rsidRPr="00000000">
        <w:rPr>
          <w:rtl w:val="0"/>
        </w:rPr>
      </w:r>
    </w:p>
    <w:p w:rsidR="00000000" w:rsidDel="00000000" w:rsidP="00000000" w:rsidRDefault="00000000" w:rsidRPr="00000000" w14:paraId="000000CB">
      <w:pPr>
        <w:rPr>
          <w:rFonts w:ascii="Arial" w:cs="Arial" w:eastAsia="Arial" w:hAnsi="Arial"/>
        </w:rPr>
      </w:pPr>
      <w:r w:rsidDel="00000000" w:rsidR="00000000" w:rsidRPr="00000000">
        <w:rPr>
          <w:rtl w:val="0"/>
        </w:rPr>
      </w:r>
    </w:p>
    <w:p w:rsidR="00000000" w:rsidDel="00000000" w:rsidP="00000000" w:rsidRDefault="00000000" w:rsidRPr="00000000" w14:paraId="000000CC">
      <w:pPr>
        <w:rPr>
          <w:rFonts w:ascii="Arial" w:cs="Arial" w:eastAsia="Arial" w:hAnsi="Arial"/>
        </w:rPr>
      </w:pPr>
      <w:r w:rsidDel="00000000" w:rsidR="00000000" w:rsidRPr="00000000">
        <w:rPr>
          <w:rtl w:val="0"/>
        </w:rPr>
      </w:r>
    </w:p>
    <w:p w:rsidR="00000000" w:rsidDel="00000000" w:rsidP="00000000" w:rsidRDefault="00000000" w:rsidRPr="00000000" w14:paraId="000000CD">
      <w:pPr>
        <w:rPr>
          <w:rFonts w:ascii="Arial" w:cs="Arial" w:eastAsia="Arial" w:hAnsi="Arial"/>
        </w:rPr>
      </w:pPr>
      <w:r w:rsidDel="00000000" w:rsidR="00000000" w:rsidRPr="00000000">
        <w:rPr>
          <w:rFonts w:ascii="Arial" w:cs="Arial" w:eastAsia="Arial" w:hAnsi="Arial"/>
          <w:rtl w:val="0"/>
        </w:rPr>
        <w:t xml:space="preserve">The Eco-Campus Community Gardens (Huerto Eco-Campus) at the University of Murcia, Spain, are a sustainable agricultural space covering around 900 square meters. Established between 2007 and 2009, they offer individual plots for cultivation and a communal garden to foster social interaction, education, and biodiversity conservation. Participants engage in organic farming practices, learning about agroecology and food sovereignty. The gardens also promote community cohesion, with tools and resources shared among users. The project aligns with the university's sustainability goals, integrating green spaces into academic life</w:t>
      </w:r>
    </w:p>
    <w:p w:rsidR="00000000" w:rsidDel="00000000" w:rsidP="00000000" w:rsidRDefault="00000000" w:rsidRPr="00000000" w14:paraId="000000CE">
      <w:pPr>
        <w:spacing w:after="240" w:before="240" w:lineRule="auto"/>
        <w:rPr>
          <w:rFonts w:ascii="Arial" w:cs="Arial" w:eastAsia="Arial" w:hAnsi="Arial"/>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0CF">
      <w:pPr>
        <w:pStyle w:val="Heading2"/>
        <w:keepNext w:val="0"/>
        <w:keepLines w:val="0"/>
        <w:spacing w:line="259" w:lineRule="auto"/>
        <w:rPr/>
      </w:pPr>
      <w:bookmarkStart w:colFirst="0" w:colLast="0" w:name="_heading=h.ebusm99lonhk" w:id="15"/>
      <w:bookmarkEnd w:id="15"/>
      <w:r w:rsidDel="00000000" w:rsidR="00000000" w:rsidRPr="00000000">
        <w:rPr>
          <w:rtl w:val="0"/>
        </w:rPr>
        <w:t xml:space="preserve">Nature-Based Learning Approaches</w:t>
      </w:r>
    </w:p>
    <w:p w:rsidR="00000000" w:rsidDel="00000000" w:rsidP="00000000" w:rsidRDefault="00000000" w:rsidRPr="00000000" w14:paraId="000000D0">
      <w:pPr>
        <w:spacing w:after="240" w:before="240" w:lineRule="auto"/>
        <w:rPr>
          <w:rFonts w:ascii="Arial" w:cs="Arial" w:eastAsia="Arial" w:hAnsi="Arial"/>
        </w:rPr>
      </w:pPr>
      <w:r w:rsidDel="00000000" w:rsidR="00000000" w:rsidRPr="00000000">
        <w:rPr>
          <w:rFonts w:ascii="Arial" w:cs="Arial" w:eastAsia="Arial" w:hAnsi="Arial"/>
          <w:rtl w:val="0"/>
        </w:rPr>
        <w:t xml:space="preserve">Nature-based learning connects education with practical, outdoor experiences, helping students engage with NBS in meaningful ways.</w:t>
      </w:r>
    </w:p>
    <w:p w:rsidR="00000000" w:rsidDel="00000000" w:rsidP="00000000" w:rsidRDefault="00000000" w:rsidRPr="00000000" w14:paraId="000000D1">
      <w:pPr>
        <w:numPr>
          <w:ilvl w:val="0"/>
          <w:numId w:val="18"/>
        </w:numPr>
        <w:spacing w:after="240" w:before="240" w:lineRule="auto"/>
        <w:ind w:left="720" w:hanging="360"/>
      </w:pPr>
      <w:r w:rsidDel="00000000" w:rsidR="00000000" w:rsidRPr="00000000">
        <w:rPr>
          <w:rFonts w:ascii="Arial" w:cs="Arial" w:eastAsia="Arial" w:hAnsi="Arial"/>
          <w:b w:val="1"/>
          <w:rtl w:val="0"/>
        </w:rPr>
        <w:t xml:space="preserve">University of Cape Town, South Africa:</w:t>
      </w:r>
      <w:r w:rsidDel="00000000" w:rsidR="00000000" w:rsidRPr="00000000">
        <w:rPr>
          <w:rFonts w:ascii="Arial" w:cs="Arial" w:eastAsia="Arial" w:hAnsi="Arial"/>
          <w:rtl w:val="0"/>
        </w:rPr>
        <w:t xml:space="preserve"> Students work on community-based projects such as restoring wetlands, linking classroom knowledge with real-world applications.</w:t>
      </w:r>
    </w:p>
    <w:p w:rsidR="00000000" w:rsidDel="00000000" w:rsidP="00000000" w:rsidRDefault="00000000" w:rsidRPr="00000000" w14:paraId="000000D2">
      <w:pPr>
        <w:spacing w:after="0" w:before="0" w:lineRule="auto"/>
        <w:rPr>
          <w:rFonts w:ascii="Arial" w:cs="Arial" w:eastAsia="Arial" w:hAnsi="Arial"/>
        </w:rPr>
      </w:pPr>
      <w:r w:rsidDel="00000000" w:rsidR="00000000" w:rsidRPr="00000000">
        <w:rPr>
          <w:rFonts w:ascii="Arial" w:cs="Arial" w:eastAsia="Arial" w:hAnsi="Arial"/>
          <w:rtl w:val="0"/>
        </w:rPr>
        <w:t xml:space="preserve">The </w:t>
      </w:r>
      <w:r w:rsidDel="00000000" w:rsidR="00000000" w:rsidRPr="00000000">
        <w:rPr>
          <w:rFonts w:ascii="Arial" w:cs="Arial" w:eastAsia="Arial" w:hAnsi="Arial"/>
          <w:b w:val="1"/>
          <w:rtl w:val="0"/>
        </w:rPr>
        <w:t xml:space="preserve">Green Campus Initiative (GCI)</w:t>
      </w:r>
      <w:r w:rsidDel="00000000" w:rsidR="00000000" w:rsidRPr="00000000">
        <w:rPr>
          <w:rFonts w:ascii="Arial" w:cs="Arial" w:eastAsia="Arial" w:hAnsi="Arial"/>
          <w:rtl w:val="0"/>
        </w:rPr>
        <w:t xml:space="preserve">, established in 2007 at the University of Cape Town (UCT), is a student-led organization dedicated to promoting sustainability and environmental consciousness within the university community. Over the years, GCI has grown into a dynamic group comprising students and staff, all working collaboratively to make UCT a more environmentally friendly institution. Check their </w:t>
      </w:r>
      <w:hyperlink r:id="rId24">
        <w:r w:rsidDel="00000000" w:rsidR="00000000" w:rsidRPr="00000000">
          <w:rPr>
            <w:rFonts w:ascii="Arial" w:cs="Arial" w:eastAsia="Arial" w:hAnsi="Arial"/>
            <w:color w:val="1155cc"/>
            <w:u w:val="single"/>
            <w:rtl w:val="0"/>
          </w:rPr>
          <w:t xml:space="preserve">instagram</w:t>
        </w:r>
      </w:hyperlink>
      <w:r w:rsidDel="00000000" w:rsidR="00000000" w:rsidRPr="00000000">
        <w:rPr>
          <w:rFonts w:ascii="Arial" w:cs="Arial" w:eastAsia="Arial" w:hAnsi="Arial"/>
          <w:rtl w:val="0"/>
        </w:rPr>
        <w:t xml:space="preserve"> </w:t>
      </w:r>
    </w:p>
    <w:p w:rsidR="00000000" w:rsidDel="00000000" w:rsidP="00000000" w:rsidRDefault="00000000" w:rsidRPr="00000000" w14:paraId="000000D3">
      <w:pPr>
        <w:spacing w:after="240" w:before="240" w:lineRule="auto"/>
        <w:rPr>
          <w:rFonts w:ascii="Arial" w:cs="Arial" w:eastAsia="Arial" w:hAnsi="Arial"/>
        </w:rPr>
      </w:pPr>
      <w:r w:rsidDel="00000000" w:rsidR="00000000" w:rsidRPr="00000000">
        <w:rPr>
          <w:rFonts w:ascii="Arial" w:cs="Arial" w:eastAsia="Arial" w:hAnsi="Arial"/>
          <w:rtl w:val="0"/>
        </w:rPr>
        <w:t xml:space="preserve">GCI undertakes a variety of projects to promote sustainability:</w:t>
      </w:r>
    </w:p>
    <w:p w:rsidR="00000000" w:rsidDel="00000000" w:rsidP="00000000" w:rsidRDefault="00000000" w:rsidRPr="00000000" w14:paraId="000000D4">
      <w:pPr>
        <w:numPr>
          <w:ilvl w:val="0"/>
          <w:numId w:val="24"/>
        </w:numPr>
        <w:spacing w:after="0" w:afterAutospacing="0" w:before="240" w:lineRule="auto"/>
        <w:ind w:left="720" w:hanging="360"/>
      </w:pPr>
      <w:r w:rsidDel="00000000" w:rsidR="00000000" w:rsidRPr="00000000">
        <w:rPr>
          <w:rFonts w:ascii="Arial" w:cs="Arial" w:eastAsia="Arial" w:hAnsi="Arial"/>
          <w:b w:val="1"/>
          <w:rtl w:val="0"/>
        </w:rPr>
        <w:t xml:space="preserve">Recycling Programs</w:t>
      </w:r>
      <w:r w:rsidDel="00000000" w:rsidR="00000000" w:rsidRPr="00000000">
        <w:rPr>
          <w:rFonts w:ascii="Arial" w:cs="Arial" w:eastAsia="Arial" w:hAnsi="Arial"/>
          <w:rtl w:val="0"/>
        </w:rPr>
        <w:t xml:space="preserve">: Implementing campus-wide recycling initiatives to manage waste effectively.</w:t>
        <w:br w:type="textWrapping"/>
      </w:r>
      <w:r w:rsidDel="00000000" w:rsidR="00000000" w:rsidRPr="00000000">
        <w:rPr>
          <w:rFonts w:ascii="Arial" w:cs="Arial" w:eastAsia="Arial" w:hAnsi="Arial"/>
          <w:b w:val="1"/>
          <w:rtl w:val="0"/>
        </w:rPr>
        <w:t xml:space="preserve">Green Week</w:t>
      </w:r>
      <w:r w:rsidDel="00000000" w:rsidR="00000000" w:rsidRPr="00000000">
        <w:rPr>
          <w:rFonts w:ascii="Arial" w:cs="Arial" w:eastAsia="Arial" w:hAnsi="Arial"/>
          <w:rtl w:val="0"/>
        </w:rPr>
        <w:t xml:space="preserve">: An annual event featuring debates, screenings, interactive displays, and an expo to raise awareness about environmental issues.</w:t>
      </w:r>
      <w:r w:rsidDel="00000000" w:rsidR="00000000" w:rsidRPr="00000000">
        <w:rPr>
          <w:rtl w:val="0"/>
        </w:rPr>
      </w:r>
    </w:p>
    <w:p w:rsidR="00000000" w:rsidDel="00000000" w:rsidP="00000000" w:rsidRDefault="00000000" w:rsidRPr="00000000" w14:paraId="000000D5">
      <w:pPr>
        <w:numPr>
          <w:ilvl w:val="0"/>
          <w:numId w:val="24"/>
        </w:numPr>
        <w:spacing w:after="0" w:afterAutospacing="0" w:before="0" w:beforeAutospacing="0" w:lineRule="auto"/>
        <w:ind w:left="720" w:hanging="360"/>
      </w:pPr>
      <w:r w:rsidDel="00000000" w:rsidR="00000000" w:rsidRPr="00000000">
        <w:rPr>
          <w:rFonts w:ascii="Arial" w:cs="Arial" w:eastAsia="Arial" w:hAnsi="Arial"/>
          <w:b w:val="1"/>
          <w:rtl w:val="0"/>
        </w:rPr>
        <w:t xml:space="preserve">Ridelink</w:t>
      </w:r>
      <w:r w:rsidDel="00000000" w:rsidR="00000000" w:rsidRPr="00000000">
        <w:rPr>
          <w:rFonts w:ascii="Arial" w:cs="Arial" w:eastAsia="Arial" w:hAnsi="Arial"/>
          <w:rtl w:val="0"/>
        </w:rPr>
        <w:t xml:space="preserve">: A carpooling system that encourages students to share rides, reducing carbon emissions and promoting sustainable transport.</w:t>
      </w:r>
      <w:r w:rsidDel="00000000" w:rsidR="00000000" w:rsidRPr="00000000">
        <w:rPr>
          <w:rtl w:val="0"/>
        </w:rPr>
      </w:r>
    </w:p>
    <w:p w:rsidR="00000000" w:rsidDel="00000000" w:rsidP="00000000" w:rsidRDefault="00000000" w:rsidRPr="00000000" w14:paraId="000000D6">
      <w:pPr>
        <w:numPr>
          <w:ilvl w:val="0"/>
          <w:numId w:val="24"/>
        </w:numPr>
        <w:spacing w:after="0" w:afterAutospacing="0" w:before="0" w:beforeAutospacing="0" w:lineRule="auto"/>
        <w:ind w:left="720" w:hanging="360"/>
      </w:pPr>
      <w:r w:rsidDel="00000000" w:rsidR="00000000" w:rsidRPr="00000000">
        <w:rPr>
          <w:rFonts w:ascii="Arial" w:cs="Arial" w:eastAsia="Arial" w:hAnsi="Arial"/>
          <w:b w:val="1"/>
          <w:rtl w:val="0"/>
        </w:rPr>
        <w:t xml:space="preserve">Residence Projects</w:t>
      </w:r>
      <w:r w:rsidDel="00000000" w:rsidR="00000000" w:rsidRPr="00000000">
        <w:rPr>
          <w:rFonts w:ascii="Arial" w:cs="Arial" w:eastAsia="Arial" w:hAnsi="Arial"/>
          <w:rtl w:val="0"/>
        </w:rPr>
        <w:t xml:space="preserve">: Establishing recycling systems in student residences to manage waste effectively.</w:t>
      </w:r>
      <w:r w:rsidDel="00000000" w:rsidR="00000000" w:rsidRPr="00000000">
        <w:rPr>
          <w:rtl w:val="0"/>
        </w:rPr>
      </w:r>
    </w:p>
    <w:p w:rsidR="00000000" w:rsidDel="00000000" w:rsidP="00000000" w:rsidRDefault="00000000" w:rsidRPr="00000000" w14:paraId="000000D7">
      <w:pPr>
        <w:numPr>
          <w:ilvl w:val="0"/>
          <w:numId w:val="24"/>
        </w:numPr>
        <w:spacing w:after="240" w:before="0" w:beforeAutospacing="0" w:lineRule="auto"/>
        <w:ind w:left="720" w:hanging="360"/>
      </w:pPr>
      <w:r w:rsidDel="00000000" w:rsidR="00000000" w:rsidRPr="00000000">
        <w:rPr>
          <w:rFonts w:ascii="Arial" w:cs="Arial" w:eastAsia="Arial" w:hAnsi="Arial"/>
          <w:b w:val="1"/>
          <w:rtl w:val="0"/>
        </w:rPr>
        <w:t xml:space="preserve">Outreach Programs</w:t>
      </w:r>
      <w:r w:rsidDel="00000000" w:rsidR="00000000" w:rsidRPr="00000000">
        <w:rPr>
          <w:rFonts w:ascii="Arial" w:cs="Arial" w:eastAsia="Arial" w:hAnsi="Arial"/>
          <w:rtl w:val="0"/>
        </w:rPr>
        <w:t xml:space="preserve">: Engaging with local schools and communities to promote environmental education and sustainability practices. </w:t>
      </w:r>
      <w:r w:rsidDel="00000000" w:rsidR="00000000" w:rsidRPr="00000000">
        <w:drawing>
          <wp:anchor allowOverlap="1" behindDoc="0" distB="114300" distT="114300" distL="114300" distR="114300" hidden="0" layoutInCell="1" locked="0" relativeHeight="0" simplePos="0">
            <wp:simplePos x="0" y="0"/>
            <wp:positionH relativeFrom="column">
              <wp:posOffset>2590800</wp:posOffset>
            </wp:positionH>
            <wp:positionV relativeFrom="paragraph">
              <wp:posOffset>114300</wp:posOffset>
            </wp:positionV>
            <wp:extent cx="2990850" cy="2327724"/>
            <wp:effectExtent b="0" l="0" r="0" t="0"/>
            <wp:wrapSquare wrapText="bothSides" distB="114300" distT="114300" distL="114300" distR="114300"/>
            <wp:docPr id="1438181789" name="image9.png"/>
            <a:graphic>
              <a:graphicData uri="http://schemas.openxmlformats.org/drawingml/2006/picture">
                <pic:pic>
                  <pic:nvPicPr>
                    <pic:cNvPr id="0" name="image9.png"/>
                    <pic:cNvPicPr preferRelativeResize="0"/>
                  </pic:nvPicPr>
                  <pic:blipFill>
                    <a:blip r:embed="rId25"/>
                    <a:srcRect b="5216" l="0" r="0" t="13170"/>
                    <a:stretch>
                      <a:fillRect/>
                    </a:stretch>
                  </pic:blipFill>
                  <pic:spPr>
                    <a:xfrm>
                      <a:off x="0" y="0"/>
                      <a:ext cx="2990850" cy="2327724"/>
                    </a:xfrm>
                    <a:prstGeom prst="rect"/>
                    <a:ln/>
                  </pic:spPr>
                </pic:pic>
              </a:graphicData>
            </a:graphic>
          </wp:anchor>
        </w:drawing>
      </w:r>
    </w:p>
    <w:p w:rsidR="00000000" w:rsidDel="00000000" w:rsidP="00000000" w:rsidRDefault="00000000" w:rsidRPr="00000000" w14:paraId="000000D8">
      <w:pPr>
        <w:jc w:val="right"/>
        <w:rPr>
          <w:rFonts w:ascii="Arial" w:cs="Arial" w:eastAsia="Arial" w:hAnsi="Arial"/>
        </w:rPr>
      </w:pPr>
      <w:r w:rsidDel="00000000" w:rsidR="00000000" w:rsidRPr="00000000">
        <w:rPr>
          <w:rFonts w:ascii="Arial" w:cs="Arial" w:eastAsia="Arial" w:hAnsi="Arial"/>
          <w:b w:val="1"/>
          <w:rtl w:val="0"/>
        </w:rPr>
        <w:t xml:space="preserve">Figure 13 -</w:t>
      </w:r>
      <w:r w:rsidDel="00000000" w:rsidR="00000000" w:rsidRPr="00000000">
        <w:rPr>
          <w:rFonts w:ascii="Arial" w:cs="Arial" w:eastAsia="Arial" w:hAnsi="Arial"/>
          <w:rtl w:val="0"/>
        </w:rPr>
        <w:t xml:space="preserve"> Green Campus Initiative (GCI)</w:t>
      </w:r>
    </w:p>
    <w:p w:rsidR="00000000" w:rsidDel="00000000" w:rsidP="00000000" w:rsidRDefault="00000000" w:rsidRPr="00000000" w14:paraId="000000D9">
      <w:pPr>
        <w:rPr>
          <w:rFonts w:ascii="Arial" w:cs="Arial" w:eastAsia="Arial" w:hAnsi="Arial"/>
        </w:rPr>
      </w:pPr>
      <w:r w:rsidDel="00000000" w:rsidR="00000000" w:rsidRPr="00000000">
        <w:rPr>
          <w:rtl w:val="0"/>
        </w:rPr>
      </w:r>
    </w:p>
    <w:p w:rsidR="00000000" w:rsidDel="00000000" w:rsidP="00000000" w:rsidRDefault="00000000" w:rsidRPr="00000000" w14:paraId="000000DA">
      <w:pPr>
        <w:rPr>
          <w:rFonts w:ascii="Arial" w:cs="Arial" w:eastAsia="Arial" w:hAnsi="Arial"/>
        </w:rPr>
      </w:pPr>
      <w:r w:rsidDel="00000000" w:rsidR="00000000" w:rsidRPr="00000000">
        <w:rPr>
          <w:rtl w:val="0"/>
        </w:rPr>
      </w:r>
    </w:p>
    <w:p w:rsidR="00000000" w:rsidDel="00000000" w:rsidP="00000000" w:rsidRDefault="00000000" w:rsidRPr="00000000" w14:paraId="000000DB">
      <w:pPr>
        <w:rPr>
          <w:rFonts w:ascii="Arial" w:cs="Arial" w:eastAsia="Arial" w:hAnsi="Arial"/>
        </w:rPr>
      </w:pPr>
      <w:r w:rsidDel="00000000" w:rsidR="00000000" w:rsidRPr="00000000">
        <w:rPr>
          <w:rtl w:val="0"/>
        </w:rPr>
      </w:r>
    </w:p>
    <w:p w:rsidR="00000000" w:rsidDel="00000000" w:rsidP="00000000" w:rsidRDefault="00000000" w:rsidRPr="00000000" w14:paraId="000000DC">
      <w:pPr>
        <w:rPr>
          <w:rFonts w:ascii="Arial" w:cs="Arial" w:eastAsia="Arial" w:hAnsi="Arial"/>
        </w:rPr>
      </w:pPr>
      <w:r w:rsidDel="00000000" w:rsidR="00000000" w:rsidRPr="00000000">
        <w:rPr>
          <w:rtl w:val="0"/>
        </w:rPr>
      </w:r>
    </w:p>
    <w:p w:rsidR="00000000" w:rsidDel="00000000" w:rsidP="00000000" w:rsidRDefault="00000000" w:rsidRPr="00000000" w14:paraId="000000DD">
      <w:pPr>
        <w:rPr>
          <w:rFonts w:ascii="Arial" w:cs="Arial" w:eastAsia="Arial" w:hAnsi="Arial"/>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0DE">
      <w:pPr>
        <w:pStyle w:val="Heading2"/>
        <w:keepNext w:val="0"/>
        <w:keepLines w:val="0"/>
        <w:spacing w:line="259" w:lineRule="auto"/>
        <w:rPr/>
      </w:pPr>
      <w:bookmarkStart w:colFirst="0" w:colLast="0" w:name="_heading=h.67q4oooo2xn6" w:id="16"/>
      <w:bookmarkEnd w:id="16"/>
      <w:r w:rsidDel="00000000" w:rsidR="00000000" w:rsidRPr="00000000">
        <w:rPr>
          <w:rtl w:val="0"/>
        </w:rPr>
        <w:t xml:space="preserve">Summary of Best Practices</w:t>
      </w:r>
    </w:p>
    <w:p w:rsidR="00000000" w:rsidDel="00000000" w:rsidP="00000000" w:rsidRDefault="00000000" w:rsidRPr="00000000" w14:paraId="000000DF">
      <w:pPr>
        <w:spacing w:after="240" w:before="240" w:lineRule="auto"/>
        <w:rPr>
          <w:rFonts w:ascii="Arial" w:cs="Arial" w:eastAsia="Arial" w:hAnsi="Arial"/>
        </w:rPr>
      </w:pPr>
      <w:r w:rsidDel="00000000" w:rsidR="00000000" w:rsidRPr="00000000">
        <w:rPr>
          <w:rFonts w:ascii="Arial" w:cs="Arial" w:eastAsia="Arial" w:hAnsi="Arial"/>
          <w:rtl w:val="0"/>
        </w:rPr>
        <w:t xml:space="preserve">These examples show how Nature-Based Solutions (NBS) can transform your campus into a sustainable and engaging learning environment. Here are key points to keep in mind:</w:t>
      </w:r>
    </w:p>
    <w:p w:rsidR="00000000" w:rsidDel="00000000" w:rsidP="00000000" w:rsidRDefault="00000000" w:rsidRPr="00000000" w14:paraId="000000E0">
      <w:pPr>
        <w:numPr>
          <w:ilvl w:val="0"/>
          <w:numId w:val="6"/>
        </w:numPr>
        <w:spacing w:after="0" w:afterAutospacing="0" w:before="240" w:lineRule="auto"/>
        <w:ind w:left="720" w:hanging="360"/>
      </w:pPr>
      <w:r w:rsidDel="00000000" w:rsidR="00000000" w:rsidRPr="00000000">
        <w:rPr>
          <w:rFonts w:ascii="Arial" w:cs="Arial" w:eastAsia="Arial" w:hAnsi="Arial"/>
          <w:b w:val="1"/>
          <w:rtl w:val="0"/>
        </w:rPr>
        <w:t xml:space="preserve">Learning by Doing</w:t>
      </w:r>
      <w:r w:rsidDel="00000000" w:rsidR="00000000" w:rsidRPr="00000000">
        <w:rPr>
          <w:rFonts w:ascii="Arial" w:cs="Arial" w:eastAsia="Arial" w:hAnsi="Arial"/>
          <w:rtl w:val="0"/>
        </w:rPr>
        <w:t xml:space="preserve">: Engage in hands-on NBS projects to apply knowledge in practical, real-world scenarios.</w:t>
      </w:r>
    </w:p>
    <w:p w:rsidR="00000000" w:rsidDel="00000000" w:rsidP="00000000" w:rsidRDefault="00000000" w:rsidRPr="00000000" w14:paraId="000000E1">
      <w:pPr>
        <w:numPr>
          <w:ilvl w:val="0"/>
          <w:numId w:val="6"/>
        </w:numPr>
        <w:spacing w:after="0" w:afterAutospacing="0" w:before="0" w:beforeAutospacing="0" w:lineRule="auto"/>
        <w:ind w:left="720" w:hanging="360"/>
      </w:pPr>
      <w:r w:rsidDel="00000000" w:rsidR="00000000" w:rsidRPr="00000000">
        <w:rPr>
          <w:rFonts w:ascii="Arial" w:cs="Arial" w:eastAsia="Arial" w:hAnsi="Arial"/>
          <w:b w:val="1"/>
          <w:rtl w:val="0"/>
        </w:rPr>
        <w:t xml:space="preserve">Interdisciplinary Work</w:t>
      </w:r>
      <w:r w:rsidDel="00000000" w:rsidR="00000000" w:rsidRPr="00000000">
        <w:rPr>
          <w:rFonts w:ascii="Arial" w:cs="Arial" w:eastAsia="Arial" w:hAnsi="Arial"/>
          <w:rtl w:val="0"/>
        </w:rPr>
        <w:t xml:space="preserve">: Collaborate across fields like ecology, engineering, and design for holistic solutions.</w:t>
      </w:r>
    </w:p>
    <w:p w:rsidR="00000000" w:rsidDel="00000000" w:rsidP="00000000" w:rsidRDefault="00000000" w:rsidRPr="00000000" w14:paraId="000000E2">
      <w:pPr>
        <w:numPr>
          <w:ilvl w:val="0"/>
          <w:numId w:val="6"/>
        </w:numPr>
        <w:spacing w:after="0" w:afterAutospacing="0" w:before="0" w:beforeAutospacing="0" w:lineRule="auto"/>
        <w:ind w:left="720" w:hanging="360"/>
      </w:pPr>
      <w:r w:rsidDel="00000000" w:rsidR="00000000" w:rsidRPr="00000000">
        <w:rPr>
          <w:rFonts w:ascii="Arial" w:cs="Arial" w:eastAsia="Arial" w:hAnsi="Arial"/>
          <w:b w:val="1"/>
          <w:rtl w:val="0"/>
        </w:rPr>
        <w:t xml:space="preserve">Community Impact</w:t>
      </w:r>
      <w:r w:rsidDel="00000000" w:rsidR="00000000" w:rsidRPr="00000000">
        <w:rPr>
          <w:rFonts w:ascii="Arial" w:cs="Arial" w:eastAsia="Arial" w:hAnsi="Arial"/>
          <w:rtl w:val="0"/>
        </w:rPr>
        <w:t xml:space="preserve">: Partner with local communities to extend NBS benefits beyond campus and tackle broader challenges.</w:t>
      </w:r>
    </w:p>
    <w:p w:rsidR="00000000" w:rsidDel="00000000" w:rsidP="00000000" w:rsidRDefault="00000000" w:rsidRPr="00000000" w14:paraId="000000E3">
      <w:pPr>
        <w:numPr>
          <w:ilvl w:val="0"/>
          <w:numId w:val="6"/>
        </w:numPr>
        <w:spacing w:after="0" w:afterAutospacing="0" w:before="0" w:beforeAutospacing="0" w:lineRule="auto"/>
        <w:ind w:left="720" w:hanging="360"/>
      </w:pPr>
      <w:r w:rsidDel="00000000" w:rsidR="00000000" w:rsidRPr="00000000">
        <w:rPr>
          <w:rFonts w:ascii="Arial" w:cs="Arial" w:eastAsia="Arial" w:hAnsi="Arial"/>
          <w:b w:val="1"/>
          <w:rtl w:val="0"/>
        </w:rPr>
        <w:t xml:space="preserve">Continuous Improvement</w:t>
      </w:r>
      <w:r w:rsidDel="00000000" w:rsidR="00000000" w:rsidRPr="00000000">
        <w:rPr>
          <w:rFonts w:ascii="Arial" w:cs="Arial" w:eastAsia="Arial" w:hAnsi="Arial"/>
          <w:rtl w:val="0"/>
        </w:rPr>
        <w:t xml:space="preserve">: Monitor and evaluate projects to ensure effectiveness, track progress, and make enhancements.</w:t>
      </w:r>
    </w:p>
    <w:p w:rsidR="00000000" w:rsidDel="00000000" w:rsidP="00000000" w:rsidRDefault="00000000" w:rsidRPr="00000000" w14:paraId="000000E4">
      <w:pPr>
        <w:numPr>
          <w:ilvl w:val="0"/>
          <w:numId w:val="6"/>
        </w:numPr>
        <w:spacing w:after="240" w:before="0" w:beforeAutospacing="0" w:lineRule="auto"/>
        <w:ind w:left="720" w:hanging="360"/>
      </w:pPr>
      <w:r w:rsidDel="00000000" w:rsidR="00000000" w:rsidRPr="00000000">
        <w:rPr>
          <w:rFonts w:ascii="Arial" w:cs="Arial" w:eastAsia="Arial" w:hAnsi="Arial"/>
          <w:b w:val="1"/>
          <w:rtl w:val="0"/>
        </w:rPr>
        <w:t xml:space="preserve">Replicability</w:t>
      </w:r>
      <w:r w:rsidDel="00000000" w:rsidR="00000000" w:rsidRPr="00000000">
        <w:rPr>
          <w:rFonts w:ascii="Arial" w:cs="Arial" w:eastAsia="Arial" w:hAnsi="Arial"/>
          <w:rtl w:val="0"/>
        </w:rPr>
        <w:t xml:space="preserve">: Design initiatives that inspire adoption by other universities and urban areas, fostering widespread change.</w:t>
      </w:r>
      <w:r w:rsidDel="00000000" w:rsidR="00000000" w:rsidRPr="00000000">
        <w:rPr>
          <w:rtl w:val="0"/>
        </w:rPr>
      </w:r>
    </w:p>
    <w:p w:rsidR="00000000" w:rsidDel="00000000" w:rsidP="00000000" w:rsidRDefault="00000000" w:rsidRPr="00000000" w14:paraId="000000E5">
      <w:pPr>
        <w:spacing w:after="240" w:before="240" w:lineRule="auto"/>
        <w:rPr>
          <w:rFonts w:ascii="Arial" w:cs="Arial" w:eastAsia="Arial" w:hAnsi="Arial"/>
        </w:rPr>
      </w:pPr>
      <w:r w:rsidDel="00000000" w:rsidR="00000000" w:rsidRPr="00000000">
        <w:rPr>
          <w:rFonts w:ascii="Arial" w:cs="Arial" w:eastAsia="Arial" w:hAnsi="Arial"/>
          <w:rtl w:val="0"/>
        </w:rPr>
        <w:t xml:space="preserve">NBS are an exciting way for you to learn about sustainability, tackle global challenges, and improve campus life—not just for you, but for the community around you. Get involved and be part of shaping a sustainable future!</w:t>
      </w:r>
    </w:p>
    <w:p w:rsidR="00000000" w:rsidDel="00000000" w:rsidP="00000000" w:rsidRDefault="00000000" w:rsidRPr="00000000" w14:paraId="000000E6">
      <w:pPr>
        <w:pStyle w:val="Heading1"/>
        <w:keepNext w:val="1"/>
        <w:keepLines w:val="1"/>
        <w:numPr>
          <w:ilvl w:val="0"/>
          <w:numId w:val="20"/>
        </w:numPr>
        <w:spacing w:after="200" w:before="240" w:lineRule="auto"/>
        <w:ind w:left="426"/>
        <w:rPr/>
      </w:pPr>
      <w:bookmarkStart w:colFirst="0" w:colLast="0" w:name="_heading=h.fru6zry6jbfd" w:id="17"/>
      <w:bookmarkEnd w:id="17"/>
      <w:r w:rsidDel="00000000" w:rsidR="00000000" w:rsidRPr="00000000">
        <w:rPr>
          <w:vertAlign w:val="baseline"/>
          <w:rtl w:val="0"/>
        </w:rPr>
        <w:t xml:space="preserve">Competence-based activities &amp; ready-to-use lesson plans </w:t>
      </w:r>
      <w:r w:rsidDel="00000000" w:rsidR="00000000" w:rsidRPr="00000000">
        <w:rPr>
          <w:rtl w:val="0"/>
        </w:rPr>
      </w:r>
    </w:p>
    <w:tbl>
      <w:tblPr>
        <w:tblStyle w:val="Table1"/>
        <w:tblW w:w="10965.0" w:type="dxa"/>
        <w:jc w:val="left"/>
        <w:tblInd w:w="-923.0" w:type="dxa"/>
        <w:tblBorders>
          <w:top w:color="626262" w:space="0" w:sz="18" w:val="single"/>
          <w:left w:color="626262" w:space="0" w:sz="18" w:val="single"/>
          <w:bottom w:color="626262" w:space="0" w:sz="18" w:val="single"/>
          <w:right w:color="626262" w:space="0" w:sz="18" w:val="single"/>
          <w:insideH w:color="626262" w:space="0" w:sz="12" w:val="single"/>
          <w:insideV w:color="000000" w:space="0" w:sz="4" w:val="single"/>
        </w:tblBorders>
        <w:tblLayout w:type="fixed"/>
        <w:tblLook w:val="0400"/>
      </w:tblPr>
      <w:tblGrid>
        <w:gridCol w:w="2130"/>
        <w:gridCol w:w="8835"/>
        <w:tblGridChange w:id="0">
          <w:tblGrid>
            <w:gridCol w:w="2130"/>
            <w:gridCol w:w="8835"/>
          </w:tblGrid>
        </w:tblGridChange>
      </w:tblGrid>
      <w:tr>
        <w:trPr>
          <w:cantSplit w:val="0"/>
          <w:trHeight w:val="848" w:hRule="atLeast"/>
          <w:tblHeader w:val="0"/>
        </w:trPr>
        <w:tc>
          <w:tcPr>
            <w:gridSpan w:val="2"/>
            <w:tcBorders>
              <w:top w:color="626262" w:space="0" w:sz="18" w:val="single"/>
              <w:left w:color="626262" w:space="0" w:sz="18" w:val="single"/>
              <w:bottom w:color="626262" w:space="0" w:sz="12" w:val="single"/>
              <w:right w:color="000000" w:space="0" w:sz="4" w:val="single"/>
            </w:tcBorders>
            <w:shd w:fill="40b29a" w:val="clear"/>
            <w:tcMar>
              <w:top w:w="28.0" w:type="dxa"/>
              <w:left w:w="108.0" w:type="dxa"/>
              <w:bottom w:w="28.0" w:type="dxa"/>
              <w:right w:w="108.0" w:type="dxa"/>
            </w:tcMar>
            <w:vAlign w:val="center"/>
          </w:tcPr>
          <w:p w:rsidR="00000000" w:rsidDel="00000000" w:rsidP="00000000" w:rsidRDefault="00000000" w:rsidRPr="00000000" w14:paraId="000000E7">
            <w:pPr>
              <w:pStyle w:val="Heading2"/>
              <w:spacing w:after="0" w:line="276" w:lineRule="auto"/>
              <w:rPr>
                <w:color w:val="000000"/>
              </w:rPr>
            </w:pPr>
            <w:bookmarkStart w:colFirst="0" w:colLast="0" w:name="_heading=h.pjnnpaia4rxq" w:id="18"/>
            <w:bookmarkEnd w:id="18"/>
            <w:r w:rsidDel="00000000" w:rsidR="00000000" w:rsidRPr="00000000">
              <w:rPr>
                <w:color w:val="000000"/>
                <w:rtl w:val="0"/>
              </w:rPr>
              <w:t xml:space="preserve">World Café - First approach (before any presentation) </w:t>
            </w:r>
          </w:p>
        </w:tc>
      </w:tr>
      <w:tr>
        <w:trPr>
          <w:cantSplit w:val="0"/>
          <w:tblHeader w:val="0"/>
        </w:trPr>
        <w:tc>
          <w:tcPr>
            <w:tcBorders>
              <w:top w:color="626262" w:space="0" w:sz="12" w:val="single"/>
              <w:left w:color="626262" w:space="0" w:sz="18" w:val="single"/>
              <w:bottom w:color="626262" w:space="0" w:sz="12" w:val="single"/>
              <w:right w:color="626262" w:space="0" w:sz="12" w:val="single"/>
            </w:tcBorders>
            <w:shd w:fill="ffffff" w:val="clear"/>
            <w:tcMar>
              <w:top w:w="28.0" w:type="dxa"/>
              <w:left w:w="108.0" w:type="dxa"/>
              <w:bottom w:w="28.0" w:type="dxa"/>
              <w:right w:w="108.0" w:type="dxa"/>
            </w:tcMar>
          </w:tcPr>
          <w:p w:rsidR="00000000" w:rsidDel="00000000" w:rsidP="00000000" w:rsidRDefault="00000000" w:rsidRPr="00000000" w14:paraId="000000E9">
            <w:pPr>
              <w:spacing w:after="0" w:before="0" w:line="276" w:lineRule="auto"/>
              <w:rPr>
                <w:rFonts w:ascii="Arial" w:cs="Arial" w:eastAsia="Arial" w:hAnsi="Arial"/>
                <w:b w:val="1"/>
                <w:color w:val="000000"/>
              </w:rPr>
            </w:pPr>
            <w:r w:rsidDel="00000000" w:rsidR="00000000" w:rsidRPr="00000000">
              <w:rPr>
                <w:rFonts w:ascii="Arial" w:cs="Arial" w:eastAsia="Arial" w:hAnsi="Arial"/>
                <w:b w:val="1"/>
                <w:color w:val="000000"/>
                <w:rtl w:val="0"/>
              </w:rPr>
              <w:t xml:space="preserve">Objectives, Competencies and Learning Outcome</w:t>
            </w:r>
          </w:p>
        </w:tc>
        <w:tc>
          <w:tcPr>
            <w:tcBorders>
              <w:top w:color="626262" w:space="0" w:sz="12" w:val="single"/>
              <w:left w:color="626262" w:space="0" w:sz="12" w:val="single"/>
              <w:bottom w:color="626262" w:space="0" w:sz="12" w:val="single"/>
              <w:right w:color="626262" w:space="0" w:sz="18" w:val="single"/>
            </w:tcBorders>
            <w:shd w:fill="ffffff" w:val="clear"/>
            <w:tcMar>
              <w:top w:w="28.0" w:type="dxa"/>
              <w:left w:w="108.0" w:type="dxa"/>
              <w:bottom w:w="28.0" w:type="dxa"/>
              <w:right w:w="108.0" w:type="dxa"/>
            </w:tcMar>
          </w:tcPr>
          <w:p w:rsidR="00000000" w:rsidDel="00000000" w:rsidP="00000000" w:rsidRDefault="00000000" w:rsidRPr="00000000" w14:paraId="000000EA">
            <w:pPr>
              <w:spacing w:after="0" w:before="0" w:line="276" w:lineRule="auto"/>
              <w:rPr>
                <w:rFonts w:ascii="Arial" w:cs="Arial" w:eastAsia="Arial" w:hAnsi="Arial"/>
              </w:rPr>
            </w:pPr>
            <w:r w:rsidDel="00000000" w:rsidR="00000000" w:rsidRPr="00000000">
              <w:rPr>
                <w:rFonts w:ascii="Arial" w:cs="Arial" w:eastAsia="Arial" w:hAnsi="Arial"/>
                <w:rtl w:val="0"/>
              </w:rPr>
              <w:t xml:space="preserve">Encourage participants to share personal experiences and perspectives about nature.</w:t>
            </w:r>
          </w:p>
          <w:p w:rsidR="00000000" w:rsidDel="00000000" w:rsidP="00000000" w:rsidRDefault="00000000" w:rsidRPr="00000000" w14:paraId="000000EB">
            <w:pPr>
              <w:spacing w:after="0" w:before="0" w:line="276" w:lineRule="auto"/>
              <w:rPr>
                <w:rFonts w:ascii="Arial" w:cs="Arial" w:eastAsia="Arial" w:hAnsi="Arial"/>
              </w:rPr>
            </w:pPr>
            <w:r w:rsidDel="00000000" w:rsidR="00000000" w:rsidRPr="00000000">
              <w:rPr>
                <w:rFonts w:ascii="Arial" w:cs="Arial" w:eastAsia="Arial" w:hAnsi="Arial"/>
                <w:rtl w:val="0"/>
              </w:rPr>
              <w:t xml:space="preserve">Spark curiosity and initiate discussions around Nature-Based Solutions (NBS).</w:t>
            </w:r>
          </w:p>
          <w:p w:rsidR="00000000" w:rsidDel="00000000" w:rsidP="00000000" w:rsidRDefault="00000000" w:rsidRPr="00000000" w14:paraId="000000EC">
            <w:pPr>
              <w:spacing w:after="0" w:before="0" w:line="276" w:lineRule="auto"/>
              <w:rPr>
                <w:rFonts w:ascii="Arial" w:cs="Arial" w:eastAsia="Arial" w:hAnsi="Arial"/>
              </w:rPr>
            </w:pPr>
            <w:r w:rsidDel="00000000" w:rsidR="00000000" w:rsidRPr="00000000">
              <w:rPr>
                <w:rFonts w:ascii="Arial" w:cs="Arial" w:eastAsia="Arial" w:hAnsi="Arial"/>
                <w:rtl w:val="0"/>
              </w:rPr>
              <w:t xml:space="preserve">Foster collaboration and active participation among students.</w:t>
            </w:r>
          </w:p>
        </w:tc>
      </w:tr>
      <w:tr>
        <w:trPr>
          <w:cantSplit w:val="0"/>
          <w:tblHeader w:val="0"/>
        </w:trPr>
        <w:tc>
          <w:tcPr>
            <w:tcBorders>
              <w:top w:color="626262" w:space="0" w:sz="12" w:val="single"/>
              <w:left w:color="626262" w:space="0" w:sz="18" w:val="single"/>
              <w:bottom w:color="626262" w:space="0" w:sz="12" w:val="single"/>
              <w:right w:color="626262" w:space="0" w:sz="12" w:val="single"/>
            </w:tcBorders>
            <w:shd w:fill="ffffff" w:val="clear"/>
            <w:tcMar>
              <w:top w:w="28.0" w:type="dxa"/>
              <w:left w:w="108.0" w:type="dxa"/>
              <w:bottom w:w="28.0" w:type="dxa"/>
              <w:right w:w="108.0" w:type="dxa"/>
            </w:tcMar>
          </w:tcPr>
          <w:p w:rsidR="00000000" w:rsidDel="00000000" w:rsidP="00000000" w:rsidRDefault="00000000" w:rsidRPr="00000000" w14:paraId="000000ED">
            <w:pPr>
              <w:spacing w:after="0" w:before="0" w:line="276" w:lineRule="auto"/>
              <w:rPr>
                <w:rFonts w:ascii="Arial" w:cs="Arial" w:eastAsia="Arial" w:hAnsi="Arial"/>
                <w:b w:val="1"/>
                <w:color w:val="000000"/>
              </w:rPr>
            </w:pPr>
            <w:r w:rsidDel="00000000" w:rsidR="00000000" w:rsidRPr="00000000">
              <w:rPr>
                <w:rFonts w:ascii="Arial" w:cs="Arial" w:eastAsia="Arial" w:hAnsi="Arial"/>
                <w:b w:val="1"/>
                <w:color w:val="000000"/>
                <w:rtl w:val="0"/>
              </w:rPr>
              <w:t xml:space="preserve">NBS topic(s) – if applicable </w:t>
            </w:r>
          </w:p>
        </w:tc>
        <w:tc>
          <w:tcPr>
            <w:tcBorders>
              <w:top w:color="626262" w:space="0" w:sz="12" w:val="single"/>
              <w:left w:color="626262" w:space="0" w:sz="12" w:val="single"/>
              <w:bottom w:color="626262" w:space="0" w:sz="12" w:val="single"/>
              <w:right w:color="626262" w:space="0" w:sz="18" w:val="single"/>
            </w:tcBorders>
            <w:shd w:fill="ffffff" w:val="clear"/>
            <w:tcMar>
              <w:top w:w="28.0" w:type="dxa"/>
              <w:left w:w="108.0" w:type="dxa"/>
              <w:bottom w:w="28.0" w:type="dxa"/>
              <w:right w:w="108.0" w:type="dxa"/>
            </w:tcMar>
          </w:tcPr>
          <w:p w:rsidR="00000000" w:rsidDel="00000000" w:rsidP="00000000" w:rsidRDefault="00000000" w:rsidRPr="00000000" w14:paraId="000000EE">
            <w:pPr>
              <w:spacing w:after="0" w:before="0" w:line="276" w:lineRule="auto"/>
              <w:rPr>
                <w:rFonts w:ascii="Arial" w:cs="Arial" w:eastAsia="Arial" w:hAnsi="Arial"/>
              </w:rPr>
            </w:pPr>
            <w:r w:rsidDel="00000000" w:rsidR="00000000" w:rsidRPr="00000000">
              <w:rPr>
                <w:rFonts w:ascii="Arial" w:cs="Arial" w:eastAsia="Arial" w:hAnsi="Arial"/>
                <w:rtl w:val="0"/>
              </w:rPr>
              <w:t xml:space="preserve">Introduction to Nature-Based Solutions (NBS).</w:t>
            </w:r>
          </w:p>
          <w:p w:rsidR="00000000" w:rsidDel="00000000" w:rsidP="00000000" w:rsidRDefault="00000000" w:rsidRPr="00000000" w14:paraId="000000EF">
            <w:pPr>
              <w:spacing w:after="0" w:before="0" w:line="276" w:lineRule="auto"/>
              <w:rPr>
                <w:rFonts w:ascii="Arial" w:cs="Arial" w:eastAsia="Arial" w:hAnsi="Arial"/>
              </w:rPr>
            </w:pPr>
            <w:r w:rsidDel="00000000" w:rsidR="00000000" w:rsidRPr="00000000">
              <w:rPr>
                <w:rFonts w:ascii="Arial" w:cs="Arial" w:eastAsia="Arial" w:hAnsi="Arial"/>
                <w:rtl w:val="0"/>
              </w:rPr>
              <w:t xml:space="preserve">Exploring benefits and applications of NBS.</w:t>
            </w:r>
          </w:p>
        </w:tc>
      </w:tr>
      <w:tr>
        <w:trPr>
          <w:cantSplit w:val="0"/>
          <w:tblHeader w:val="0"/>
        </w:trPr>
        <w:tc>
          <w:tcPr>
            <w:tcBorders>
              <w:top w:color="626262" w:space="0" w:sz="12" w:val="single"/>
              <w:left w:color="626262" w:space="0" w:sz="18" w:val="single"/>
              <w:bottom w:color="626262" w:space="0" w:sz="12" w:val="single"/>
              <w:right w:color="626262" w:space="0" w:sz="12" w:val="single"/>
            </w:tcBorders>
            <w:shd w:fill="ffffff" w:val="clear"/>
            <w:tcMar>
              <w:top w:w="28.0" w:type="dxa"/>
              <w:left w:w="108.0" w:type="dxa"/>
              <w:bottom w:w="28.0" w:type="dxa"/>
              <w:right w:w="108.0" w:type="dxa"/>
            </w:tcMar>
          </w:tcPr>
          <w:p w:rsidR="00000000" w:rsidDel="00000000" w:rsidP="00000000" w:rsidRDefault="00000000" w:rsidRPr="00000000" w14:paraId="000000F0">
            <w:pPr>
              <w:spacing w:after="0" w:before="0" w:line="276" w:lineRule="auto"/>
              <w:rPr>
                <w:rFonts w:ascii="Arial" w:cs="Arial" w:eastAsia="Arial" w:hAnsi="Arial"/>
                <w:b w:val="1"/>
                <w:color w:val="000000"/>
              </w:rPr>
            </w:pPr>
            <w:r w:rsidDel="00000000" w:rsidR="00000000" w:rsidRPr="00000000">
              <w:rPr>
                <w:rFonts w:ascii="Arial" w:cs="Arial" w:eastAsia="Arial" w:hAnsi="Arial"/>
                <w:b w:val="1"/>
                <w:color w:val="000000"/>
                <w:rtl w:val="0"/>
              </w:rPr>
              <w:t xml:space="preserve">Recommended age of students</w:t>
            </w:r>
          </w:p>
        </w:tc>
        <w:tc>
          <w:tcPr>
            <w:tcBorders>
              <w:top w:color="626262" w:space="0" w:sz="12" w:val="single"/>
              <w:left w:color="626262" w:space="0" w:sz="12" w:val="single"/>
              <w:bottom w:color="626262" w:space="0" w:sz="12" w:val="single"/>
              <w:right w:color="626262" w:space="0" w:sz="18" w:val="single"/>
            </w:tcBorders>
            <w:shd w:fill="ffffff" w:val="clear"/>
            <w:tcMar>
              <w:top w:w="28.0" w:type="dxa"/>
              <w:left w:w="108.0" w:type="dxa"/>
              <w:bottom w:w="28.0" w:type="dxa"/>
              <w:right w:w="108.0" w:type="dxa"/>
            </w:tcMar>
          </w:tcPr>
          <w:p w:rsidR="00000000" w:rsidDel="00000000" w:rsidP="00000000" w:rsidRDefault="00000000" w:rsidRPr="00000000" w14:paraId="000000F1">
            <w:pPr>
              <w:spacing w:after="0" w:before="0" w:line="276" w:lineRule="auto"/>
              <w:rPr>
                <w:rFonts w:ascii="Arial" w:cs="Arial" w:eastAsia="Arial" w:hAnsi="Arial"/>
              </w:rPr>
            </w:pPr>
            <w:r w:rsidDel="00000000" w:rsidR="00000000" w:rsidRPr="00000000">
              <w:rPr>
                <w:rFonts w:ascii="Arial" w:cs="Arial" w:eastAsia="Arial" w:hAnsi="Arial"/>
                <w:rtl w:val="0"/>
              </w:rPr>
              <w:t xml:space="preserve">15 to 30 years old (flexible for other age ranges).</w:t>
            </w:r>
          </w:p>
          <w:p w:rsidR="00000000" w:rsidDel="00000000" w:rsidP="00000000" w:rsidRDefault="00000000" w:rsidRPr="00000000" w14:paraId="000000F2">
            <w:pPr>
              <w:spacing w:after="0" w:before="0" w:line="276" w:lineRule="auto"/>
              <w:rPr>
                <w:rFonts w:ascii="Arial" w:cs="Arial" w:eastAsia="Arial" w:hAnsi="Arial"/>
              </w:rPr>
            </w:pPr>
            <w:r w:rsidDel="00000000" w:rsidR="00000000" w:rsidRPr="00000000">
              <w:rPr>
                <w:rtl w:val="0"/>
              </w:rPr>
            </w:r>
          </w:p>
        </w:tc>
      </w:tr>
      <w:tr>
        <w:trPr>
          <w:cantSplit w:val="0"/>
          <w:tblHeader w:val="0"/>
        </w:trPr>
        <w:tc>
          <w:tcPr>
            <w:tcBorders>
              <w:top w:color="626262" w:space="0" w:sz="12" w:val="single"/>
              <w:left w:color="626262" w:space="0" w:sz="18" w:val="single"/>
              <w:bottom w:color="626262" w:space="0" w:sz="12" w:val="single"/>
              <w:right w:color="626262" w:space="0" w:sz="12" w:val="single"/>
            </w:tcBorders>
            <w:shd w:fill="ffffff" w:val="clear"/>
            <w:tcMar>
              <w:top w:w="28.0" w:type="dxa"/>
              <w:left w:w="108.0" w:type="dxa"/>
              <w:bottom w:w="28.0" w:type="dxa"/>
              <w:right w:w="108.0" w:type="dxa"/>
            </w:tcMar>
          </w:tcPr>
          <w:p w:rsidR="00000000" w:rsidDel="00000000" w:rsidP="00000000" w:rsidRDefault="00000000" w:rsidRPr="00000000" w14:paraId="000000F3">
            <w:pPr>
              <w:spacing w:after="0" w:before="0" w:line="276" w:lineRule="auto"/>
              <w:rPr>
                <w:rFonts w:ascii="Arial" w:cs="Arial" w:eastAsia="Arial" w:hAnsi="Arial"/>
                <w:b w:val="1"/>
                <w:color w:val="000000"/>
              </w:rPr>
            </w:pPr>
            <w:r w:rsidDel="00000000" w:rsidR="00000000" w:rsidRPr="00000000">
              <w:rPr>
                <w:rFonts w:ascii="Arial" w:cs="Arial" w:eastAsia="Arial" w:hAnsi="Arial"/>
                <w:b w:val="1"/>
                <w:color w:val="000000"/>
                <w:rtl w:val="0"/>
              </w:rPr>
              <w:t xml:space="preserve">Skills (21</w:t>
            </w:r>
            <w:r w:rsidDel="00000000" w:rsidR="00000000" w:rsidRPr="00000000">
              <w:rPr>
                <w:rFonts w:ascii="Arial" w:cs="Arial" w:eastAsia="Arial" w:hAnsi="Arial"/>
                <w:b w:val="1"/>
                <w:color w:val="000000"/>
                <w:vertAlign w:val="superscript"/>
                <w:rtl w:val="0"/>
              </w:rPr>
              <w:t xml:space="preserve">st</w:t>
            </w:r>
            <w:r w:rsidDel="00000000" w:rsidR="00000000" w:rsidRPr="00000000">
              <w:rPr>
                <w:rFonts w:ascii="Arial" w:cs="Arial" w:eastAsia="Arial" w:hAnsi="Arial"/>
                <w:b w:val="1"/>
                <w:color w:val="000000"/>
                <w:rtl w:val="0"/>
              </w:rPr>
              <w:t xml:space="preserve"> century, green competences) that the activity promotes </w:t>
            </w:r>
          </w:p>
        </w:tc>
        <w:tc>
          <w:tcPr>
            <w:tcBorders>
              <w:top w:color="626262" w:space="0" w:sz="12" w:val="single"/>
              <w:left w:color="626262" w:space="0" w:sz="12" w:val="single"/>
              <w:bottom w:color="626262" w:space="0" w:sz="12" w:val="single"/>
              <w:right w:color="626262" w:space="0" w:sz="18" w:val="single"/>
            </w:tcBorders>
            <w:shd w:fill="ffffff" w:val="clear"/>
            <w:tcMar>
              <w:top w:w="28.0" w:type="dxa"/>
              <w:left w:w="108.0" w:type="dxa"/>
              <w:bottom w:w="28.0" w:type="dxa"/>
              <w:right w:w="108.0" w:type="dxa"/>
            </w:tcMar>
          </w:tcPr>
          <w:p w:rsidR="00000000" w:rsidDel="00000000" w:rsidP="00000000" w:rsidRDefault="00000000" w:rsidRPr="00000000" w14:paraId="000000F4">
            <w:pPr>
              <w:spacing w:after="0" w:before="0" w:line="276" w:lineRule="auto"/>
              <w:rPr>
                <w:rFonts w:ascii="Arial" w:cs="Arial" w:eastAsia="Arial" w:hAnsi="Arial"/>
              </w:rPr>
            </w:pPr>
            <w:r w:rsidDel="00000000" w:rsidR="00000000" w:rsidRPr="00000000">
              <w:rPr>
                <w:rFonts w:ascii="Arial" w:cs="Arial" w:eastAsia="Arial" w:hAnsi="Arial"/>
                <w:b w:val="1"/>
                <w:rtl w:val="0"/>
              </w:rPr>
              <w:t xml:space="preserve">Systems Thinking:</w:t>
            </w:r>
            <w:r w:rsidDel="00000000" w:rsidR="00000000" w:rsidRPr="00000000">
              <w:rPr>
                <w:rFonts w:ascii="Arial" w:cs="Arial" w:eastAsia="Arial" w:hAnsi="Arial"/>
                <w:rtl w:val="0"/>
              </w:rPr>
              <w:t xml:space="preserve"> Understanding the interconnections between nature, society, and sustainability.</w:t>
            </w:r>
          </w:p>
          <w:p w:rsidR="00000000" w:rsidDel="00000000" w:rsidP="00000000" w:rsidRDefault="00000000" w:rsidRPr="00000000" w14:paraId="000000F5">
            <w:pPr>
              <w:spacing w:after="0" w:before="0" w:line="276" w:lineRule="auto"/>
              <w:rPr>
                <w:rFonts w:ascii="Arial" w:cs="Arial" w:eastAsia="Arial" w:hAnsi="Arial"/>
              </w:rPr>
            </w:pPr>
            <w:r w:rsidDel="00000000" w:rsidR="00000000" w:rsidRPr="00000000">
              <w:rPr>
                <w:rFonts w:ascii="Arial" w:cs="Arial" w:eastAsia="Arial" w:hAnsi="Arial"/>
                <w:b w:val="1"/>
                <w:rtl w:val="0"/>
              </w:rPr>
              <w:t xml:space="preserve">Embracing Complexity in Sustainability:</w:t>
            </w:r>
            <w:r w:rsidDel="00000000" w:rsidR="00000000" w:rsidRPr="00000000">
              <w:rPr>
                <w:rFonts w:ascii="Arial" w:cs="Arial" w:eastAsia="Arial" w:hAnsi="Arial"/>
                <w:rtl w:val="0"/>
              </w:rPr>
              <w:t xml:space="preserve"> Recognizing and analyzing complex sustainability challenges.</w:t>
            </w:r>
          </w:p>
          <w:p w:rsidR="00000000" w:rsidDel="00000000" w:rsidP="00000000" w:rsidRDefault="00000000" w:rsidRPr="00000000" w14:paraId="000000F6">
            <w:pPr>
              <w:spacing w:after="0" w:before="0" w:line="276" w:lineRule="auto"/>
              <w:rPr>
                <w:rFonts w:ascii="Arial" w:cs="Arial" w:eastAsia="Arial" w:hAnsi="Arial"/>
              </w:rPr>
            </w:pPr>
            <w:r w:rsidDel="00000000" w:rsidR="00000000" w:rsidRPr="00000000">
              <w:rPr>
                <w:rFonts w:ascii="Arial" w:cs="Arial" w:eastAsia="Arial" w:hAnsi="Arial"/>
                <w:b w:val="1"/>
                <w:rtl w:val="0"/>
              </w:rPr>
              <w:t xml:space="preserve">Futures Thinking:</w:t>
            </w:r>
            <w:r w:rsidDel="00000000" w:rsidR="00000000" w:rsidRPr="00000000">
              <w:rPr>
                <w:rFonts w:ascii="Arial" w:cs="Arial" w:eastAsia="Arial" w:hAnsi="Arial"/>
                <w:rtl w:val="0"/>
              </w:rPr>
              <w:t xml:space="preserve"> Imagining and assessing possible sustainable futures.</w:t>
            </w:r>
          </w:p>
          <w:p w:rsidR="00000000" w:rsidDel="00000000" w:rsidP="00000000" w:rsidRDefault="00000000" w:rsidRPr="00000000" w14:paraId="000000F7">
            <w:pPr>
              <w:spacing w:after="0" w:before="0" w:line="276" w:lineRule="auto"/>
              <w:rPr>
                <w:rFonts w:ascii="Arial" w:cs="Arial" w:eastAsia="Arial" w:hAnsi="Arial"/>
              </w:rPr>
            </w:pPr>
            <w:r w:rsidDel="00000000" w:rsidR="00000000" w:rsidRPr="00000000">
              <w:rPr>
                <w:rFonts w:ascii="Arial" w:cs="Arial" w:eastAsia="Arial" w:hAnsi="Arial"/>
                <w:b w:val="1"/>
                <w:rtl w:val="0"/>
              </w:rPr>
              <w:t xml:space="preserve">Sustainability Values:</w:t>
            </w:r>
            <w:r w:rsidDel="00000000" w:rsidR="00000000" w:rsidRPr="00000000">
              <w:rPr>
                <w:rFonts w:ascii="Arial" w:cs="Arial" w:eastAsia="Arial" w:hAnsi="Arial"/>
                <w:rtl w:val="0"/>
              </w:rPr>
              <w:t xml:space="preserve"> Reflecting on and promoting values that respect nature and future generations.</w:t>
            </w:r>
          </w:p>
          <w:p w:rsidR="00000000" w:rsidDel="00000000" w:rsidP="00000000" w:rsidRDefault="00000000" w:rsidRPr="00000000" w14:paraId="000000F8">
            <w:pPr>
              <w:spacing w:after="0" w:before="0" w:line="276" w:lineRule="auto"/>
              <w:rPr>
                <w:rFonts w:ascii="Arial" w:cs="Arial" w:eastAsia="Arial" w:hAnsi="Arial"/>
              </w:rPr>
            </w:pPr>
            <w:r w:rsidDel="00000000" w:rsidR="00000000" w:rsidRPr="00000000">
              <w:rPr>
                <w:rFonts w:ascii="Arial" w:cs="Arial" w:eastAsia="Arial" w:hAnsi="Arial"/>
                <w:b w:val="1"/>
                <w:rtl w:val="0"/>
              </w:rPr>
              <w:t xml:space="preserve">Action Competence:</w:t>
            </w:r>
            <w:r w:rsidDel="00000000" w:rsidR="00000000" w:rsidRPr="00000000">
              <w:rPr>
                <w:rFonts w:ascii="Arial" w:cs="Arial" w:eastAsia="Arial" w:hAnsi="Arial"/>
                <w:rtl w:val="0"/>
              </w:rPr>
              <w:t xml:space="preserve"> Participating in collective actions for sustainability.</w:t>
            </w:r>
          </w:p>
          <w:p w:rsidR="00000000" w:rsidDel="00000000" w:rsidP="00000000" w:rsidRDefault="00000000" w:rsidRPr="00000000" w14:paraId="000000F9">
            <w:pPr>
              <w:spacing w:after="0" w:before="0" w:line="276" w:lineRule="auto"/>
              <w:rPr>
                <w:rFonts w:ascii="Arial" w:cs="Arial" w:eastAsia="Arial" w:hAnsi="Arial"/>
              </w:rPr>
            </w:pPr>
            <w:r w:rsidDel="00000000" w:rsidR="00000000" w:rsidRPr="00000000">
              <w:rPr>
                <w:rFonts w:ascii="Arial" w:cs="Arial" w:eastAsia="Arial" w:hAnsi="Arial"/>
                <w:b w:val="1"/>
                <w:rtl w:val="0"/>
              </w:rPr>
              <w:t xml:space="preserve">Critical Thinking:</w:t>
            </w:r>
            <w:r w:rsidDel="00000000" w:rsidR="00000000" w:rsidRPr="00000000">
              <w:rPr>
                <w:rFonts w:ascii="Arial" w:cs="Arial" w:eastAsia="Arial" w:hAnsi="Arial"/>
                <w:rtl w:val="0"/>
              </w:rPr>
              <w:t xml:space="preserve"> Questioning assumptions and critically assessing information about environmental issues.</w:t>
            </w:r>
            <w:r w:rsidDel="00000000" w:rsidR="00000000" w:rsidRPr="00000000">
              <w:rPr>
                <w:rtl w:val="0"/>
              </w:rPr>
            </w:r>
          </w:p>
        </w:tc>
      </w:tr>
      <w:tr>
        <w:trPr>
          <w:cantSplit w:val="0"/>
          <w:trHeight w:val="36" w:hRule="atLeast"/>
          <w:tblHeader w:val="0"/>
        </w:trPr>
        <w:tc>
          <w:tcPr>
            <w:tcBorders>
              <w:top w:color="626262" w:space="0" w:sz="12" w:val="single"/>
              <w:left w:color="626262" w:space="0" w:sz="18" w:val="single"/>
              <w:bottom w:color="626262" w:space="0" w:sz="12" w:val="single"/>
              <w:right w:color="626262" w:space="0" w:sz="12" w:val="single"/>
            </w:tcBorders>
            <w:tcMar>
              <w:top w:w="28.0" w:type="dxa"/>
              <w:left w:w="108.0" w:type="dxa"/>
              <w:bottom w:w="28.0" w:type="dxa"/>
              <w:right w:w="108.0" w:type="dxa"/>
            </w:tcMar>
          </w:tcPr>
          <w:p w:rsidR="00000000" w:rsidDel="00000000" w:rsidP="00000000" w:rsidRDefault="00000000" w:rsidRPr="00000000" w14:paraId="000000FA">
            <w:pPr>
              <w:spacing w:after="0" w:before="0" w:line="276" w:lineRule="auto"/>
              <w:rPr>
                <w:rFonts w:ascii="Arial" w:cs="Arial" w:eastAsia="Arial" w:hAnsi="Arial"/>
                <w:b w:val="1"/>
                <w:color w:val="000000"/>
              </w:rPr>
            </w:pPr>
            <w:r w:rsidDel="00000000" w:rsidR="00000000" w:rsidRPr="00000000">
              <w:rPr>
                <w:rFonts w:ascii="Arial" w:cs="Arial" w:eastAsia="Arial" w:hAnsi="Arial"/>
                <w:b w:val="1"/>
                <w:color w:val="000000"/>
                <w:rtl w:val="0"/>
              </w:rPr>
              <w:t xml:space="preserve">Necessary materials/ resources </w:t>
            </w:r>
          </w:p>
        </w:tc>
        <w:tc>
          <w:tcPr>
            <w:tcBorders>
              <w:top w:color="626262" w:space="0" w:sz="12" w:val="single"/>
              <w:left w:color="626262" w:space="0" w:sz="12" w:val="single"/>
              <w:bottom w:color="626262" w:space="0" w:sz="12" w:val="single"/>
              <w:right w:color="626262" w:space="0" w:sz="18" w:val="single"/>
            </w:tcBorders>
            <w:tcMar>
              <w:top w:w="28.0" w:type="dxa"/>
              <w:left w:w="108.0" w:type="dxa"/>
              <w:bottom w:w="28.0" w:type="dxa"/>
              <w:right w:w="108.0" w:type="dxa"/>
            </w:tcMar>
          </w:tcPr>
          <w:p w:rsidR="00000000" w:rsidDel="00000000" w:rsidP="00000000" w:rsidRDefault="00000000" w:rsidRPr="00000000" w14:paraId="000000FB">
            <w:pPr>
              <w:spacing w:after="0" w:before="0" w:line="276" w:lineRule="auto"/>
              <w:rPr>
                <w:rFonts w:ascii="Arial" w:cs="Arial" w:eastAsia="Arial" w:hAnsi="Arial"/>
              </w:rPr>
            </w:pPr>
            <w:r w:rsidDel="00000000" w:rsidR="00000000" w:rsidRPr="00000000">
              <w:rPr>
                <w:rFonts w:ascii="Arial" w:cs="Arial" w:eastAsia="Arial" w:hAnsi="Arial"/>
                <w:rtl w:val="0"/>
              </w:rPr>
              <w:t xml:space="preserve">Flipcharts or large sheets of paper (one per group).</w:t>
            </w:r>
          </w:p>
          <w:p w:rsidR="00000000" w:rsidDel="00000000" w:rsidP="00000000" w:rsidRDefault="00000000" w:rsidRPr="00000000" w14:paraId="000000FC">
            <w:pPr>
              <w:spacing w:after="0" w:before="0" w:line="276" w:lineRule="auto"/>
              <w:rPr>
                <w:rFonts w:ascii="Arial" w:cs="Arial" w:eastAsia="Arial" w:hAnsi="Arial"/>
              </w:rPr>
            </w:pPr>
            <w:r w:rsidDel="00000000" w:rsidR="00000000" w:rsidRPr="00000000">
              <w:rPr>
                <w:rFonts w:ascii="Arial" w:cs="Arial" w:eastAsia="Arial" w:hAnsi="Arial"/>
                <w:rtl w:val="0"/>
              </w:rPr>
              <w:t xml:space="preserve">Colored pens or markers (multiple colors for each table).</w:t>
            </w:r>
          </w:p>
          <w:p w:rsidR="00000000" w:rsidDel="00000000" w:rsidP="00000000" w:rsidRDefault="00000000" w:rsidRPr="00000000" w14:paraId="000000FD">
            <w:pPr>
              <w:spacing w:after="0" w:before="0" w:line="276" w:lineRule="auto"/>
              <w:rPr>
                <w:rFonts w:ascii="Arial" w:cs="Arial" w:eastAsia="Arial" w:hAnsi="Arial"/>
              </w:rPr>
            </w:pPr>
            <w:r w:rsidDel="00000000" w:rsidR="00000000" w:rsidRPr="00000000">
              <w:rPr>
                <w:rFonts w:ascii="Arial" w:cs="Arial" w:eastAsia="Arial" w:hAnsi="Arial"/>
                <w:rtl w:val="0"/>
              </w:rPr>
              <w:t xml:space="preserve">Tables and chairs arranged to facilitate group discussions.</w:t>
            </w:r>
          </w:p>
          <w:p w:rsidR="00000000" w:rsidDel="00000000" w:rsidP="00000000" w:rsidRDefault="00000000" w:rsidRPr="00000000" w14:paraId="000000FE">
            <w:pPr>
              <w:spacing w:after="0" w:before="0" w:line="276" w:lineRule="auto"/>
              <w:rPr>
                <w:rFonts w:ascii="Arial" w:cs="Arial" w:eastAsia="Arial" w:hAnsi="Arial"/>
              </w:rPr>
            </w:pPr>
            <w:r w:rsidDel="00000000" w:rsidR="00000000" w:rsidRPr="00000000">
              <w:rPr>
                <w:rFonts w:ascii="Arial" w:cs="Arial" w:eastAsia="Arial" w:hAnsi="Arial"/>
                <w:rtl w:val="0"/>
              </w:rPr>
              <w:t xml:space="preserve">Timer or clock for managing time during rounds.</w:t>
            </w:r>
          </w:p>
          <w:p w:rsidR="00000000" w:rsidDel="00000000" w:rsidP="00000000" w:rsidRDefault="00000000" w:rsidRPr="00000000" w14:paraId="000000FF">
            <w:pPr>
              <w:spacing w:after="0" w:before="0" w:line="276" w:lineRule="auto"/>
              <w:rPr>
                <w:rFonts w:ascii="Arial" w:cs="Arial" w:eastAsia="Arial" w:hAnsi="Arial"/>
              </w:rPr>
            </w:pPr>
            <w:r w:rsidDel="00000000" w:rsidR="00000000" w:rsidRPr="00000000">
              <w:rPr>
                <w:rFonts w:ascii="Arial" w:cs="Arial" w:eastAsia="Arial" w:hAnsi="Arial"/>
                <w:rtl w:val="0"/>
              </w:rPr>
              <w:t xml:space="preserve">Optional: Presentation to be projected with the questions</w:t>
            </w:r>
          </w:p>
        </w:tc>
      </w:tr>
      <w:tr>
        <w:trPr>
          <w:cantSplit w:val="0"/>
          <w:trHeight w:val="36" w:hRule="atLeast"/>
          <w:tblHeader w:val="0"/>
        </w:trPr>
        <w:tc>
          <w:tcPr>
            <w:tcBorders>
              <w:top w:color="626262" w:space="0" w:sz="12" w:val="single"/>
              <w:left w:color="626262" w:space="0" w:sz="18" w:val="single"/>
              <w:bottom w:color="626262" w:space="0" w:sz="12" w:val="single"/>
              <w:right w:color="626262" w:space="0" w:sz="12" w:val="single"/>
            </w:tcBorders>
            <w:tcMar>
              <w:top w:w="28.0" w:type="dxa"/>
              <w:left w:w="108.0" w:type="dxa"/>
              <w:bottom w:w="28.0" w:type="dxa"/>
              <w:right w:w="108.0" w:type="dxa"/>
            </w:tcMar>
          </w:tcPr>
          <w:p w:rsidR="00000000" w:rsidDel="00000000" w:rsidP="00000000" w:rsidRDefault="00000000" w:rsidRPr="00000000" w14:paraId="00000100">
            <w:pPr>
              <w:spacing w:after="0" w:before="0" w:line="276" w:lineRule="auto"/>
              <w:rPr>
                <w:rFonts w:ascii="Arial" w:cs="Arial" w:eastAsia="Arial" w:hAnsi="Arial"/>
                <w:b w:val="1"/>
                <w:color w:val="000000"/>
              </w:rPr>
            </w:pPr>
            <w:r w:rsidDel="00000000" w:rsidR="00000000" w:rsidRPr="00000000">
              <w:rPr>
                <w:rFonts w:ascii="Arial" w:cs="Arial" w:eastAsia="Arial" w:hAnsi="Arial"/>
                <w:b w:val="1"/>
                <w:color w:val="000000"/>
                <w:rtl w:val="0"/>
              </w:rPr>
              <w:t xml:space="preserve">Location/Venue </w:t>
            </w:r>
          </w:p>
        </w:tc>
        <w:tc>
          <w:tcPr>
            <w:tcBorders>
              <w:top w:color="626262" w:space="0" w:sz="12" w:val="single"/>
              <w:left w:color="626262" w:space="0" w:sz="12" w:val="single"/>
              <w:bottom w:color="626262" w:space="0" w:sz="12" w:val="single"/>
              <w:right w:color="626262" w:space="0" w:sz="18" w:val="single"/>
            </w:tcBorders>
            <w:tcMar>
              <w:top w:w="28.0" w:type="dxa"/>
              <w:left w:w="108.0" w:type="dxa"/>
              <w:bottom w:w="28.0" w:type="dxa"/>
              <w:right w:w="108.0" w:type="dxa"/>
            </w:tcMar>
          </w:tcPr>
          <w:p w:rsidR="00000000" w:rsidDel="00000000" w:rsidP="00000000" w:rsidRDefault="00000000" w:rsidRPr="00000000" w14:paraId="00000101">
            <w:pPr>
              <w:spacing w:after="0" w:before="0" w:line="276" w:lineRule="auto"/>
              <w:rPr>
                <w:rFonts w:ascii="Arial" w:cs="Arial" w:eastAsia="Arial" w:hAnsi="Arial"/>
              </w:rPr>
            </w:pPr>
            <w:r w:rsidDel="00000000" w:rsidR="00000000" w:rsidRPr="00000000">
              <w:rPr>
                <w:rFonts w:ascii="Arial" w:cs="Arial" w:eastAsia="Arial" w:hAnsi="Arial"/>
                <w:rtl w:val="0"/>
              </w:rPr>
              <w:t xml:space="preserve">Physical space</w:t>
            </w:r>
          </w:p>
        </w:tc>
      </w:tr>
      <w:tr>
        <w:trPr>
          <w:cantSplit w:val="0"/>
          <w:trHeight w:val="36" w:hRule="atLeast"/>
          <w:tblHeader w:val="0"/>
        </w:trPr>
        <w:tc>
          <w:tcPr>
            <w:tcBorders>
              <w:top w:color="626262" w:space="0" w:sz="12" w:val="single"/>
              <w:left w:color="626262" w:space="0" w:sz="18" w:val="single"/>
              <w:bottom w:color="626262" w:space="0" w:sz="12" w:val="single"/>
              <w:right w:color="626262" w:space="0" w:sz="12" w:val="single"/>
            </w:tcBorders>
            <w:tcMar>
              <w:top w:w="28.0" w:type="dxa"/>
              <w:left w:w="108.0" w:type="dxa"/>
              <w:bottom w:w="28.0" w:type="dxa"/>
              <w:right w:w="108.0" w:type="dxa"/>
            </w:tcMar>
          </w:tcPr>
          <w:p w:rsidR="00000000" w:rsidDel="00000000" w:rsidP="00000000" w:rsidRDefault="00000000" w:rsidRPr="00000000" w14:paraId="00000102">
            <w:pPr>
              <w:spacing w:after="0" w:before="0" w:line="276" w:lineRule="auto"/>
              <w:rPr>
                <w:rFonts w:ascii="Arial" w:cs="Arial" w:eastAsia="Arial" w:hAnsi="Arial"/>
                <w:b w:val="1"/>
                <w:color w:val="000000"/>
              </w:rPr>
            </w:pPr>
            <w:r w:rsidDel="00000000" w:rsidR="00000000" w:rsidRPr="00000000">
              <w:rPr>
                <w:rFonts w:ascii="Arial" w:cs="Arial" w:eastAsia="Arial" w:hAnsi="Arial"/>
                <w:b w:val="1"/>
                <w:color w:val="000000"/>
                <w:rtl w:val="0"/>
              </w:rPr>
              <w:t xml:space="preserve">Duration (including the preparation and application time) </w:t>
            </w:r>
          </w:p>
          <w:p w:rsidR="00000000" w:rsidDel="00000000" w:rsidP="00000000" w:rsidRDefault="00000000" w:rsidRPr="00000000" w14:paraId="00000103">
            <w:pPr>
              <w:spacing w:after="0" w:before="0" w:line="276" w:lineRule="auto"/>
              <w:rPr>
                <w:rFonts w:ascii="Arial" w:cs="Arial" w:eastAsia="Arial" w:hAnsi="Arial"/>
                <w:b w:val="1"/>
                <w:color w:val="000000"/>
              </w:rPr>
            </w:pPr>
            <w:r w:rsidDel="00000000" w:rsidR="00000000" w:rsidRPr="00000000">
              <w:rPr>
                <w:rtl w:val="0"/>
              </w:rPr>
            </w:r>
          </w:p>
        </w:tc>
        <w:tc>
          <w:tcPr>
            <w:tcBorders>
              <w:top w:color="626262" w:space="0" w:sz="12" w:val="single"/>
              <w:left w:color="626262" w:space="0" w:sz="12" w:val="single"/>
              <w:bottom w:color="626262" w:space="0" w:sz="12" w:val="single"/>
              <w:right w:color="626262" w:space="0" w:sz="18" w:val="single"/>
            </w:tcBorders>
            <w:tcMar>
              <w:top w:w="28.0" w:type="dxa"/>
              <w:left w:w="108.0" w:type="dxa"/>
              <w:bottom w:w="28.0" w:type="dxa"/>
              <w:right w:w="108.0" w:type="dxa"/>
            </w:tcMar>
          </w:tcPr>
          <w:p w:rsidR="00000000" w:rsidDel="00000000" w:rsidP="00000000" w:rsidRDefault="00000000" w:rsidRPr="00000000" w14:paraId="00000104">
            <w:pPr>
              <w:spacing w:after="0" w:before="0" w:line="276" w:lineRule="auto"/>
              <w:rPr>
                <w:rFonts w:ascii="Arial" w:cs="Arial" w:eastAsia="Arial" w:hAnsi="Arial"/>
              </w:rPr>
            </w:pPr>
            <w:r w:rsidDel="00000000" w:rsidR="00000000" w:rsidRPr="00000000">
              <w:rPr>
                <w:rFonts w:ascii="Arial" w:cs="Arial" w:eastAsia="Arial" w:hAnsi="Arial"/>
                <w:rtl w:val="0"/>
              </w:rPr>
              <w:t xml:space="preserve">Total: 1h40 - 2h15 (including preparation and application).</w:t>
            </w:r>
          </w:p>
          <w:p w:rsidR="00000000" w:rsidDel="00000000" w:rsidP="00000000" w:rsidRDefault="00000000" w:rsidRPr="00000000" w14:paraId="00000105">
            <w:pPr>
              <w:numPr>
                <w:ilvl w:val="0"/>
                <w:numId w:val="19"/>
              </w:numPr>
              <w:spacing w:after="0" w:before="0" w:line="276" w:lineRule="auto"/>
              <w:ind w:left="720" w:hanging="360"/>
              <w:rPr>
                <w:rFonts w:ascii="Arial" w:cs="Arial" w:eastAsia="Arial" w:hAnsi="Arial"/>
              </w:rPr>
            </w:pPr>
            <w:r w:rsidDel="00000000" w:rsidR="00000000" w:rsidRPr="00000000">
              <w:rPr>
                <w:rFonts w:ascii="Arial" w:cs="Arial" w:eastAsia="Arial" w:hAnsi="Arial"/>
                <w:rtl w:val="0"/>
              </w:rPr>
              <w:t xml:space="preserve">Preparation: 10 to 15 minutes (setting up materials and explaining the activity).</w:t>
            </w:r>
          </w:p>
          <w:p w:rsidR="00000000" w:rsidDel="00000000" w:rsidP="00000000" w:rsidRDefault="00000000" w:rsidRPr="00000000" w14:paraId="00000106">
            <w:pPr>
              <w:numPr>
                <w:ilvl w:val="0"/>
                <w:numId w:val="19"/>
              </w:numPr>
              <w:spacing w:after="0" w:before="0" w:line="276" w:lineRule="auto"/>
              <w:ind w:left="720" w:hanging="360"/>
              <w:rPr>
                <w:rFonts w:ascii="Arial" w:cs="Arial" w:eastAsia="Arial" w:hAnsi="Arial"/>
              </w:rPr>
            </w:pPr>
            <w:r w:rsidDel="00000000" w:rsidR="00000000" w:rsidRPr="00000000">
              <w:rPr>
                <w:rFonts w:ascii="Arial" w:cs="Arial" w:eastAsia="Arial" w:hAnsi="Arial"/>
                <w:rtl w:val="0"/>
              </w:rPr>
              <w:t xml:space="preserve">Activity: 1h15 to 1h40  (3-4 rounds at 25 minutes each).</w:t>
            </w:r>
          </w:p>
          <w:p w:rsidR="00000000" w:rsidDel="00000000" w:rsidP="00000000" w:rsidRDefault="00000000" w:rsidRPr="00000000" w14:paraId="00000107">
            <w:pPr>
              <w:numPr>
                <w:ilvl w:val="0"/>
                <w:numId w:val="19"/>
              </w:numPr>
              <w:spacing w:after="0" w:before="0" w:line="276" w:lineRule="auto"/>
              <w:ind w:left="720" w:hanging="360"/>
              <w:rPr>
                <w:rFonts w:ascii="Arial" w:cs="Arial" w:eastAsia="Arial" w:hAnsi="Arial"/>
              </w:rPr>
            </w:pPr>
            <w:r w:rsidDel="00000000" w:rsidR="00000000" w:rsidRPr="00000000">
              <w:rPr>
                <w:rFonts w:ascii="Arial" w:cs="Arial" w:eastAsia="Arial" w:hAnsi="Arial"/>
                <w:rtl w:val="0"/>
              </w:rPr>
              <w:t xml:space="preserve">Wrap-up and presentations: 15-20 minutes</w:t>
            </w:r>
          </w:p>
        </w:tc>
      </w:tr>
      <w:tr>
        <w:trPr>
          <w:cantSplit w:val="0"/>
          <w:tblHeader w:val="0"/>
        </w:trPr>
        <w:tc>
          <w:tcPr>
            <w:tcBorders>
              <w:top w:color="626262" w:space="0" w:sz="12" w:val="single"/>
              <w:left w:color="626262" w:space="0" w:sz="18" w:val="single"/>
              <w:bottom w:color="626262" w:space="0" w:sz="12" w:val="single"/>
              <w:right w:color="626262" w:space="0" w:sz="12" w:val="single"/>
            </w:tcBorders>
            <w:tcMar>
              <w:top w:w="28.0" w:type="dxa"/>
              <w:left w:w="108.0" w:type="dxa"/>
              <w:bottom w:w="28.0" w:type="dxa"/>
              <w:right w:w="108.0" w:type="dxa"/>
            </w:tcMar>
          </w:tcPr>
          <w:p w:rsidR="00000000" w:rsidDel="00000000" w:rsidP="00000000" w:rsidRDefault="00000000" w:rsidRPr="00000000" w14:paraId="00000108">
            <w:pPr>
              <w:spacing w:after="0" w:before="0" w:line="276" w:lineRule="auto"/>
              <w:rPr>
                <w:rFonts w:ascii="Arial" w:cs="Arial" w:eastAsia="Arial" w:hAnsi="Arial"/>
                <w:b w:val="1"/>
                <w:color w:val="000000"/>
              </w:rPr>
            </w:pPr>
            <w:r w:rsidDel="00000000" w:rsidR="00000000" w:rsidRPr="00000000">
              <w:rPr>
                <w:rFonts w:ascii="Arial" w:cs="Arial" w:eastAsia="Arial" w:hAnsi="Arial"/>
                <w:b w:val="1"/>
                <w:color w:val="000000"/>
                <w:rtl w:val="0"/>
              </w:rPr>
              <w:t xml:space="preserve">Instructions/ How to apply the activity the /lesson plan </w:t>
            </w:r>
          </w:p>
        </w:tc>
        <w:tc>
          <w:tcPr>
            <w:tcBorders>
              <w:top w:color="626262" w:space="0" w:sz="12" w:val="single"/>
              <w:left w:color="626262" w:space="0" w:sz="12" w:val="single"/>
              <w:bottom w:color="626262" w:space="0" w:sz="12" w:val="single"/>
              <w:right w:color="626262" w:space="0" w:sz="18" w:val="single"/>
            </w:tcBorders>
            <w:tcMar>
              <w:top w:w="28.0" w:type="dxa"/>
              <w:left w:w="108.0" w:type="dxa"/>
              <w:bottom w:w="28.0" w:type="dxa"/>
              <w:right w:w="108.0" w:type="dxa"/>
            </w:tcMar>
          </w:tcPr>
          <w:p w:rsidR="00000000" w:rsidDel="00000000" w:rsidP="00000000" w:rsidRDefault="00000000" w:rsidRPr="00000000" w14:paraId="00000109">
            <w:pPr>
              <w:spacing w:after="0" w:before="0" w:line="276" w:lineRule="auto"/>
              <w:ind w:left="283.4645669291342" w:hanging="283.4645669291342"/>
              <w:rPr>
                <w:rFonts w:ascii="Arial" w:cs="Arial" w:eastAsia="Arial" w:hAnsi="Arial"/>
                <w:b w:val="1"/>
              </w:rPr>
            </w:pPr>
            <w:r w:rsidDel="00000000" w:rsidR="00000000" w:rsidRPr="00000000">
              <w:rPr>
                <w:rFonts w:ascii="Arial" w:cs="Arial" w:eastAsia="Arial" w:hAnsi="Arial"/>
                <w:b w:val="1"/>
                <w:rtl w:val="0"/>
              </w:rPr>
              <w:t xml:space="preserve">Setup:</w:t>
            </w:r>
          </w:p>
          <w:p w:rsidR="00000000" w:rsidDel="00000000" w:rsidP="00000000" w:rsidRDefault="00000000" w:rsidRPr="00000000" w14:paraId="0000010A">
            <w:pPr>
              <w:numPr>
                <w:ilvl w:val="1"/>
                <w:numId w:val="7"/>
              </w:numPr>
              <w:spacing w:after="0" w:before="0" w:line="276" w:lineRule="auto"/>
              <w:ind w:left="283.4645669291342" w:hanging="283.4645669291342"/>
              <w:rPr>
                <w:rFonts w:ascii="Arial" w:cs="Arial" w:eastAsia="Arial" w:hAnsi="Arial"/>
              </w:rPr>
            </w:pPr>
            <w:r w:rsidDel="00000000" w:rsidR="00000000" w:rsidRPr="00000000">
              <w:rPr>
                <w:rFonts w:ascii="Arial" w:cs="Arial" w:eastAsia="Arial" w:hAnsi="Arial"/>
                <w:rtl w:val="0"/>
              </w:rPr>
              <w:t xml:space="preserve">Divide students into groups of 4-5 and assign each group to a table.</w:t>
            </w:r>
          </w:p>
          <w:p w:rsidR="00000000" w:rsidDel="00000000" w:rsidP="00000000" w:rsidRDefault="00000000" w:rsidRPr="00000000" w14:paraId="0000010B">
            <w:pPr>
              <w:numPr>
                <w:ilvl w:val="1"/>
                <w:numId w:val="7"/>
              </w:numPr>
              <w:spacing w:after="0" w:before="0" w:line="276" w:lineRule="auto"/>
              <w:ind w:left="283.4645669291342" w:hanging="283.4645669291342"/>
              <w:rPr>
                <w:rFonts w:ascii="Arial" w:cs="Arial" w:eastAsia="Arial" w:hAnsi="Arial"/>
              </w:rPr>
            </w:pPr>
            <w:r w:rsidDel="00000000" w:rsidR="00000000" w:rsidRPr="00000000">
              <w:rPr>
                <w:rFonts w:ascii="Arial" w:cs="Arial" w:eastAsia="Arial" w:hAnsi="Arial"/>
                <w:rtl w:val="0"/>
              </w:rPr>
              <w:t xml:space="preserve">Provide each table with a flipchart and colored pens.</w:t>
            </w:r>
          </w:p>
          <w:p w:rsidR="00000000" w:rsidDel="00000000" w:rsidP="00000000" w:rsidRDefault="00000000" w:rsidRPr="00000000" w14:paraId="0000010C">
            <w:pPr>
              <w:numPr>
                <w:ilvl w:val="1"/>
                <w:numId w:val="7"/>
              </w:numPr>
              <w:spacing w:after="0" w:before="0" w:line="276" w:lineRule="auto"/>
              <w:ind w:left="283.4645669291342" w:hanging="283.4645669291342"/>
              <w:rPr>
                <w:rFonts w:ascii="Arial" w:cs="Arial" w:eastAsia="Arial" w:hAnsi="Arial"/>
              </w:rPr>
            </w:pPr>
            <w:r w:rsidDel="00000000" w:rsidR="00000000" w:rsidRPr="00000000">
              <w:rPr>
                <w:rFonts w:ascii="Arial" w:cs="Arial" w:eastAsia="Arial" w:hAnsi="Arial"/>
                <w:rtl w:val="0"/>
              </w:rPr>
              <w:t xml:space="preserve">Designate one student as the table representative who remains at the table throughout the activity.</w:t>
            </w:r>
          </w:p>
          <w:p w:rsidR="00000000" w:rsidDel="00000000" w:rsidP="00000000" w:rsidRDefault="00000000" w:rsidRPr="00000000" w14:paraId="0000010D">
            <w:pPr>
              <w:spacing w:after="0" w:before="0" w:line="276" w:lineRule="auto"/>
              <w:ind w:left="283.4645669291342" w:hanging="283.4645669291342"/>
              <w:rPr>
                <w:rFonts w:ascii="Arial" w:cs="Arial" w:eastAsia="Arial" w:hAnsi="Arial"/>
                <w:b w:val="1"/>
              </w:rPr>
            </w:pPr>
            <w:r w:rsidDel="00000000" w:rsidR="00000000" w:rsidRPr="00000000">
              <w:rPr>
                <w:rFonts w:ascii="Arial" w:cs="Arial" w:eastAsia="Arial" w:hAnsi="Arial"/>
                <w:b w:val="1"/>
                <w:rtl w:val="0"/>
              </w:rPr>
              <w:t xml:space="preserve">Rounds:</w:t>
            </w:r>
          </w:p>
          <w:p w:rsidR="00000000" w:rsidDel="00000000" w:rsidP="00000000" w:rsidRDefault="00000000" w:rsidRPr="00000000" w14:paraId="0000010E">
            <w:pPr>
              <w:numPr>
                <w:ilvl w:val="1"/>
                <w:numId w:val="7"/>
              </w:numPr>
              <w:spacing w:after="0" w:before="0" w:line="276" w:lineRule="auto"/>
              <w:ind w:left="283.4645669291342" w:hanging="283.4645669291342"/>
              <w:rPr>
                <w:rFonts w:ascii="Arial" w:cs="Arial" w:eastAsia="Arial" w:hAnsi="Arial"/>
              </w:rPr>
            </w:pPr>
            <w:r w:rsidDel="00000000" w:rsidR="00000000" w:rsidRPr="00000000">
              <w:rPr>
                <w:rFonts w:ascii="Arial" w:cs="Arial" w:eastAsia="Arial" w:hAnsi="Arial"/>
                <w:rtl w:val="0"/>
              </w:rPr>
              <w:t xml:space="preserve">Pose one question to all groups.</w:t>
            </w:r>
          </w:p>
          <w:p w:rsidR="00000000" w:rsidDel="00000000" w:rsidP="00000000" w:rsidRDefault="00000000" w:rsidRPr="00000000" w14:paraId="0000010F">
            <w:pPr>
              <w:numPr>
                <w:ilvl w:val="1"/>
                <w:numId w:val="7"/>
              </w:numPr>
              <w:spacing w:after="0" w:before="0" w:line="276" w:lineRule="auto"/>
              <w:ind w:left="283.4645669291342" w:hanging="283.4645669291342"/>
              <w:rPr>
                <w:rFonts w:ascii="Arial" w:cs="Arial" w:eastAsia="Arial" w:hAnsi="Arial"/>
              </w:rPr>
            </w:pPr>
            <w:r w:rsidDel="00000000" w:rsidR="00000000" w:rsidRPr="00000000">
              <w:rPr>
                <w:rFonts w:ascii="Arial" w:cs="Arial" w:eastAsia="Arial" w:hAnsi="Arial"/>
                <w:rtl w:val="0"/>
              </w:rPr>
              <w:t xml:space="preserve">Each group discusses the question for 15 minutes, with the representative taking notes, making drawings, or recording the group’s thoughts on the flipchart.</w:t>
            </w:r>
          </w:p>
          <w:p w:rsidR="00000000" w:rsidDel="00000000" w:rsidP="00000000" w:rsidRDefault="00000000" w:rsidRPr="00000000" w14:paraId="00000110">
            <w:pPr>
              <w:numPr>
                <w:ilvl w:val="1"/>
                <w:numId w:val="7"/>
              </w:numPr>
              <w:spacing w:after="0" w:before="0" w:line="276" w:lineRule="auto"/>
              <w:ind w:left="283.4645669291342" w:hanging="283.4645669291342"/>
              <w:rPr>
                <w:rFonts w:ascii="Arial" w:cs="Arial" w:eastAsia="Arial" w:hAnsi="Arial"/>
              </w:rPr>
            </w:pPr>
            <w:r w:rsidDel="00000000" w:rsidR="00000000" w:rsidRPr="00000000">
              <w:rPr>
                <w:rFonts w:ascii="Arial" w:cs="Arial" w:eastAsia="Arial" w:hAnsi="Arial"/>
                <w:rtl w:val="0"/>
              </w:rPr>
              <w:t xml:space="preserve">After the discussion, all students except the representative switch tables to mix the groups.</w:t>
            </w:r>
          </w:p>
          <w:p w:rsidR="00000000" w:rsidDel="00000000" w:rsidP="00000000" w:rsidRDefault="00000000" w:rsidRPr="00000000" w14:paraId="00000111">
            <w:pPr>
              <w:numPr>
                <w:ilvl w:val="1"/>
                <w:numId w:val="7"/>
              </w:numPr>
              <w:spacing w:after="0" w:before="0" w:line="276" w:lineRule="auto"/>
              <w:ind w:left="283.4645669291342" w:hanging="283.4645669291342"/>
              <w:rPr>
                <w:rFonts w:ascii="Arial" w:cs="Arial" w:eastAsia="Arial" w:hAnsi="Arial"/>
              </w:rPr>
            </w:pPr>
            <w:r w:rsidDel="00000000" w:rsidR="00000000" w:rsidRPr="00000000">
              <w:rPr>
                <w:rFonts w:ascii="Arial" w:cs="Arial" w:eastAsia="Arial" w:hAnsi="Arial"/>
                <w:rtl w:val="0"/>
              </w:rPr>
              <w:t xml:space="preserve">Representatives have 10 minutes to share the previous group’s responses with the new participants.</w:t>
            </w:r>
          </w:p>
          <w:p w:rsidR="00000000" w:rsidDel="00000000" w:rsidP="00000000" w:rsidRDefault="00000000" w:rsidRPr="00000000" w14:paraId="00000112">
            <w:pPr>
              <w:numPr>
                <w:ilvl w:val="1"/>
                <w:numId w:val="7"/>
              </w:numPr>
              <w:spacing w:after="0" w:before="0" w:line="276" w:lineRule="auto"/>
              <w:ind w:left="283.4645669291342" w:hanging="283.4645669291342"/>
              <w:rPr>
                <w:rFonts w:ascii="Arial" w:cs="Arial" w:eastAsia="Arial" w:hAnsi="Arial"/>
              </w:rPr>
            </w:pPr>
            <w:r w:rsidDel="00000000" w:rsidR="00000000" w:rsidRPr="00000000">
              <w:rPr>
                <w:rFonts w:ascii="Arial" w:cs="Arial" w:eastAsia="Arial" w:hAnsi="Arial"/>
                <w:rtl w:val="0"/>
              </w:rPr>
              <w:t xml:space="preserve">Repeat for 4-5 rounds with different questions.</w:t>
            </w:r>
          </w:p>
          <w:p w:rsidR="00000000" w:rsidDel="00000000" w:rsidP="00000000" w:rsidRDefault="00000000" w:rsidRPr="00000000" w14:paraId="00000113">
            <w:pPr>
              <w:spacing w:after="0" w:before="0" w:line="276" w:lineRule="auto"/>
              <w:ind w:left="283.4645669291342" w:hanging="283.4645669291342"/>
              <w:rPr>
                <w:rFonts w:ascii="Arial" w:cs="Arial" w:eastAsia="Arial" w:hAnsi="Arial"/>
                <w:b w:val="1"/>
              </w:rPr>
            </w:pPr>
            <w:r w:rsidDel="00000000" w:rsidR="00000000" w:rsidRPr="00000000">
              <w:rPr>
                <w:rFonts w:ascii="Arial" w:cs="Arial" w:eastAsia="Arial" w:hAnsi="Arial"/>
                <w:b w:val="1"/>
                <w:rtl w:val="0"/>
              </w:rPr>
              <w:t xml:space="preserve">Presentation:</w:t>
            </w:r>
          </w:p>
          <w:p w:rsidR="00000000" w:rsidDel="00000000" w:rsidP="00000000" w:rsidRDefault="00000000" w:rsidRPr="00000000" w14:paraId="00000114">
            <w:pPr>
              <w:numPr>
                <w:ilvl w:val="1"/>
                <w:numId w:val="7"/>
              </w:numPr>
              <w:spacing w:after="0" w:before="0" w:line="276" w:lineRule="auto"/>
              <w:ind w:left="283.4645669291342" w:hanging="283.4645669291342"/>
              <w:rPr>
                <w:rFonts w:ascii="Arial" w:cs="Arial" w:eastAsia="Arial" w:hAnsi="Arial"/>
              </w:rPr>
            </w:pPr>
            <w:r w:rsidDel="00000000" w:rsidR="00000000" w:rsidRPr="00000000">
              <w:rPr>
                <w:rFonts w:ascii="Arial" w:cs="Arial" w:eastAsia="Arial" w:hAnsi="Arial"/>
                <w:rtl w:val="0"/>
              </w:rPr>
              <w:t xml:space="preserve">At the end of the rounds, groups present their flipcharts to the whole class, summarizing their discussions and key takeaways.</w:t>
            </w:r>
          </w:p>
          <w:p w:rsidR="00000000" w:rsidDel="00000000" w:rsidP="00000000" w:rsidRDefault="00000000" w:rsidRPr="00000000" w14:paraId="00000115">
            <w:pPr>
              <w:spacing w:after="0" w:before="0" w:lineRule="auto"/>
              <w:ind w:left="283.4645669291342" w:hanging="283.4645669291342"/>
              <w:jc w:val="both"/>
              <w:rPr>
                <w:rFonts w:ascii="Arial" w:cs="Arial" w:eastAsia="Arial" w:hAnsi="Arial"/>
                <w:b w:val="1"/>
              </w:rPr>
            </w:pPr>
            <w:r w:rsidDel="00000000" w:rsidR="00000000" w:rsidRPr="00000000">
              <w:rPr>
                <w:rFonts w:ascii="Arial" w:cs="Arial" w:eastAsia="Arial" w:hAnsi="Arial"/>
                <w:b w:val="1"/>
                <w:rtl w:val="0"/>
              </w:rPr>
              <w:t xml:space="preserve">Suggested questions:</w:t>
            </w:r>
          </w:p>
          <w:p w:rsidR="00000000" w:rsidDel="00000000" w:rsidP="00000000" w:rsidRDefault="00000000" w:rsidRPr="00000000" w14:paraId="00000116">
            <w:pPr>
              <w:numPr>
                <w:ilvl w:val="0"/>
                <w:numId w:val="4"/>
              </w:numPr>
              <w:spacing w:after="0" w:before="0" w:lineRule="auto"/>
              <w:ind w:left="283.4645669291342" w:hanging="283.4645669291342"/>
              <w:jc w:val="both"/>
              <w:rPr>
                <w:rFonts w:ascii="Arial" w:cs="Arial" w:eastAsia="Arial" w:hAnsi="Arial"/>
              </w:rPr>
            </w:pPr>
            <w:r w:rsidDel="00000000" w:rsidR="00000000" w:rsidRPr="00000000">
              <w:rPr>
                <w:rFonts w:ascii="Arial" w:cs="Arial" w:eastAsia="Arial" w:hAnsi="Arial"/>
                <w:rtl w:val="0"/>
              </w:rPr>
              <w:t xml:space="preserve">What is Nature for you?</w:t>
            </w:r>
          </w:p>
          <w:p w:rsidR="00000000" w:rsidDel="00000000" w:rsidP="00000000" w:rsidRDefault="00000000" w:rsidRPr="00000000" w14:paraId="00000117">
            <w:pPr>
              <w:numPr>
                <w:ilvl w:val="1"/>
                <w:numId w:val="4"/>
              </w:numPr>
              <w:spacing w:after="0" w:before="0" w:lineRule="auto"/>
              <w:ind w:left="708.6614173228347" w:hanging="285"/>
              <w:jc w:val="both"/>
              <w:rPr>
                <w:rFonts w:ascii="Arial" w:cs="Arial" w:eastAsia="Arial" w:hAnsi="Arial"/>
              </w:rPr>
            </w:pPr>
            <w:r w:rsidDel="00000000" w:rsidR="00000000" w:rsidRPr="00000000">
              <w:rPr>
                <w:rFonts w:ascii="Arial" w:cs="Arial" w:eastAsia="Arial" w:hAnsi="Arial"/>
                <w:rtl w:val="0"/>
              </w:rPr>
              <w:t xml:space="preserve">Describe a memory you have in Nature?</w:t>
            </w:r>
          </w:p>
          <w:p w:rsidR="00000000" w:rsidDel="00000000" w:rsidP="00000000" w:rsidRDefault="00000000" w:rsidRPr="00000000" w14:paraId="00000118">
            <w:pPr>
              <w:numPr>
                <w:ilvl w:val="0"/>
                <w:numId w:val="4"/>
              </w:numPr>
              <w:spacing w:after="0" w:before="0" w:lineRule="auto"/>
              <w:ind w:left="283.4645669291342" w:hanging="283.4645669291342"/>
              <w:jc w:val="both"/>
              <w:rPr>
                <w:rFonts w:ascii="Arial" w:cs="Arial" w:eastAsia="Arial" w:hAnsi="Arial"/>
              </w:rPr>
            </w:pPr>
            <w:r w:rsidDel="00000000" w:rsidR="00000000" w:rsidRPr="00000000">
              <w:rPr>
                <w:rFonts w:ascii="Arial" w:cs="Arial" w:eastAsia="Arial" w:hAnsi="Arial"/>
                <w:rtl w:val="0"/>
              </w:rPr>
              <w:t xml:space="preserve">Is Nature integrated in your classes? </w:t>
            </w:r>
          </w:p>
          <w:p w:rsidR="00000000" w:rsidDel="00000000" w:rsidP="00000000" w:rsidRDefault="00000000" w:rsidRPr="00000000" w14:paraId="00000119">
            <w:pPr>
              <w:numPr>
                <w:ilvl w:val="1"/>
                <w:numId w:val="4"/>
              </w:numPr>
              <w:spacing w:after="0" w:before="0" w:lineRule="auto"/>
              <w:ind w:left="708.6614173228347" w:hanging="285"/>
              <w:jc w:val="both"/>
              <w:rPr>
                <w:rFonts w:ascii="Arial" w:cs="Arial" w:eastAsia="Arial" w:hAnsi="Arial"/>
              </w:rPr>
            </w:pPr>
            <w:r w:rsidDel="00000000" w:rsidR="00000000" w:rsidRPr="00000000">
              <w:rPr>
                <w:rFonts w:ascii="Arial" w:cs="Arial" w:eastAsia="Arial" w:hAnsi="Arial"/>
                <w:rtl w:val="0"/>
              </w:rPr>
              <w:t xml:space="preserve">If yes, in which way do you integrate it?</w:t>
            </w:r>
          </w:p>
          <w:p w:rsidR="00000000" w:rsidDel="00000000" w:rsidP="00000000" w:rsidRDefault="00000000" w:rsidRPr="00000000" w14:paraId="0000011A">
            <w:pPr>
              <w:numPr>
                <w:ilvl w:val="1"/>
                <w:numId w:val="4"/>
              </w:numPr>
              <w:spacing w:after="0" w:before="0" w:lineRule="auto"/>
              <w:ind w:left="708.6614173228347" w:hanging="285"/>
              <w:jc w:val="both"/>
              <w:rPr>
                <w:rFonts w:ascii="Arial" w:cs="Arial" w:eastAsia="Arial" w:hAnsi="Arial"/>
              </w:rPr>
            </w:pPr>
            <w:r w:rsidDel="00000000" w:rsidR="00000000" w:rsidRPr="00000000">
              <w:rPr>
                <w:rFonts w:ascii="Arial" w:cs="Arial" w:eastAsia="Arial" w:hAnsi="Arial"/>
                <w:rtl w:val="0"/>
              </w:rPr>
              <w:t xml:space="preserve">If not, how would you do it?</w:t>
            </w:r>
          </w:p>
          <w:p w:rsidR="00000000" w:rsidDel="00000000" w:rsidP="00000000" w:rsidRDefault="00000000" w:rsidRPr="00000000" w14:paraId="0000011B">
            <w:pPr>
              <w:numPr>
                <w:ilvl w:val="1"/>
                <w:numId w:val="4"/>
              </w:numPr>
              <w:spacing w:after="0" w:before="0" w:lineRule="auto"/>
              <w:ind w:left="708.6614173228347" w:hanging="285"/>
              <w:jc w:val="both"/>
              <w:rPr>
                <w:rFonts w:ascii="Arial" w:cs="Arial" w:eastAsia="Arial" w:hAnsi="Arial"/>
              </w:rPr>
            </w:pPr>
            <w:r w:rsidDel="00000000" w:rsidR="00000000" w:rsidRPr="00000000">
              <w:rPr>
                <w:rFonts w:ascii="Arial" w:cs="Arial" w:eastAsia="Arial" w:hAnsi="Arial"/>
                <w:rtl w:val="0"/>
              </w:rPr>
              <w:t xml:space="preserve">Do you see any benefits from having classes in or with Nature?</w:t>
            </w:r>
          </w:p>
          <w:p w:rsidR="00000000" w:rsidDel="00000000" w:rsidP="00000000" w:rsidRDefault="00000000" w:rsidRPr="00000000" w14:paraId="0000011C">
            <w:pPr>
              <w:numPr>
                <w:ilvl w:val="1"/>
                <w:numId w:val="4"/>
              </w:numPr>
              <w:spacing w:after="0" w:before="0" w:lineRule="auto"/>
              <w:ind w:left="708.6614173228347" w:hanging="285"/>
              <w:jc w:val="both"/>
              <w:rPr>
                <w:rFonts w:ascii="Arial" w:cs="Arial" w:eastAsia="Arial" w:hAnsi="Arial"/>
              </w:rPr>
            </w:pPr>
            <w:r w:rsidDel="00000000" w:rsidR="00000000" w:rsidRPr="00000000">
              <w:rPr>
                <w:rFonts w:ascii="Arial" w:cs="Arial" w:eastAsia="Arial" w:hAnsi="Arial"/>
                <w:rtl w:val="0"/>
              </w:rPr>
              <w:t xml:space="preserve">What are the benefits of this process?</w:t>
            </w:r>
          </w:p>
          <w:p w:rsidR="00000000" w:rsidDel="00000000" w:rsidP="00000000" w:rsidRDefault="00000000" w:rsidRPr="00000000" w14:paraId="0000011D">
            <w:pPr>
              <w:numPr>
                <w:ilvl w:val="0"/>
                <w:numId w:val="4"/>
              </w:numPr>
              <w:spacing w:after="0" w:before="0" w:lineRule="auto"/>
              <w:ind w:left="283.4645669291342" w:hanging="283.4645669291342"/>
              <w:jc w:val="both"/>
              <w:rPr>
                <w:rFonts w:ascii="Arial" w:cs="Arial" w:eastAsia="Arial" w:hAnsi="Arial"/>
              </w:rPr>
            </w:pPr>
            <w:r w:rsidDel="00000000" w:rsidR="00000000" w:rsidRPr="00000000">
              <w:rPr>
                <w:rFonts w:ascii="Arial" w:cs="Arial" w:eastAsia="Arial" w:hAnsi="Arial"/>
                <w:rtl w:val="0"/>
              </w:rPr>
              <w:t xml:space="preserve">What do you think Nature-Based Solutions (NBS) are? </w:t>
            </w:r>
          </w:p>
          <w:p w:rsidR="00000000" w:rsidDel="00000000" w:rsidP="00000000" w:rsidRDefault="00000000" w:rsidRPr="00000000" w14:paraId="0000011E">
            <w:pPr>
              <w:numPr>
                <w:ilvl w:val="1"/>
                <w:numId w:val="4"/>
              </w:numPr>
              <w:spacing w:after="0" w:before="0" w:lineRule="auto"/>
              <w:ind w:left="708.6614173228347" w:hanging="285"/>
              <w:jc w:val="both"/>
              <w:rPr>
                <w:rFonts w:ascii="Arial" w:cs="Arial" w:eastAsia="Arial" w:hAnsi="Arial"/>
              </w:rPr>
            </w:pPr>
            <w:r w:rsidDel="00000000" w:rsidR="00000000" w:rsidRPr="00000000">
              <w:rPr>
                <w:rFonts w:ascii="Arial" w:cs="Arial" w:eastAsia="Arial" w:hAnsi="Arial"/>
                <w:rtl w:val="0"/>
              </w:rPr>
              <w:t xml:space="preserve">Give some examples.</w:t>
            </w:r>
            <w:r w:rsidDel="00000000" w:rsidR="00000000" w:rsidRPr="00000000">
              <w:rPr>
                <w:rtl w:val="0"/>
              </w:rPr>
            </w:r>
          </w:p>
        </w:tc>
      </w:tr>
      <w:tr>
        <w:trPr>
          <w:cantSplit w:val="0"/>
          <w:tblHeader w:val="0"/>
        </w:trPr>
        <w:tc>
          <w:tcPr>
            <w:tcBorders>
              <w:top w:color="626262" w:space="0" w:sz="12" w:val="single"/>
              <w:left w:color="626262" w:space="0" w:sz="18" w:val="single"/>
              <w:bottom w:color="626262" w:space="0" w:sz="12" w:val="single"/>
              <w:right w:color="626262" w:space="0" w:sz="12" w:val="single"/>
            </w:tcBorders>
            <w:tcMar>
              <w:top w:w="28.0" w:type="dxa"/>
              <w:left w:w="108.0" w:type="dxa"/>
              <w:bottom w:w="28.0" w:type="dxa"/>
              <w:right w:w="108.0" w:type="dxa"/>
            </w:tcMar>
          </w:tcPr>
          <w:p w:rsidR="00000000" w:rsidDel="00000000" w:rsidP="00000000" w:rsidRDefault="00000000" w:rsidRPr="00000000" w14:paraId="0000011F">
            <w:pPr>
              <w:spacing w:after="0" w:before="0" w:line="276" w:lineRule="auto"/>
              <w:rPr>
                <w:rFonts w:ascii="Arial" w:cs="Arial" w:eastAsia="Arial" w:hAnsi="Arial"/>
                <w:b w:val="1"/>
                <w:color w:val="000000"/>
              </w:rPr>
            </w:pPr>
            <w:r w:rsidDel="00000000" w:rsidR="00000000" w:rsidRPr="00000000">
              <w:rPr>
                <w:rFonts w:ascii="Arial" w:cs="Arial" w:eastAsia="Arial" w:hAnsi="Arial"/>
                <w:b w:val="1"/>
                <w:color w:val="000000"/>
                <w:rtl w:val="0"/>
              </w:rPr>
              <w:t xml:space="preserve">Involved stakeholders </w:t>
            </w:r>
          </w:p>
        </w:tc>
        <w:tc>
          <w:tcPr>
            <w:tcBorders>
              <w:top w:color="626262" w:space="0" w:sz="12" w:val="single"/>
              <w:left w:color="626262" w:space="0" w:sz="12" w:val="single"/>
              <w:bottom w:color="626262" w:space="0" w:sz="12" w:val="single"/>
              <w:right w:color="626262" w:space="0" w:sz="18" w:val="single"/>
            </w:tcBorders>
            <w:tcMar>
              <w:top w:w="28.0" w:type="dxa"/>
              <w:left w:w="108.0" w:type="dxa"/>
              <w:bottom w:w="28.0" w:type="dxa"/>
              <w:right w:w="108.0" w:type="dxa"/>
            </w:tcMar>
          </w:tcPr>
          <w:p w:rsidR="00000000" w:rsidDel="00000000" w:rsidP="00000000" w:rsidRDefault="00000000" w:rsidRPr="00000000" w14:paraId="00000120">
            <w:pPr>
              <w:spacing w:after="0" w:before="0" w:line="276" w:lineRule="auto"/>
              <w:rPr>
                <w:rFonts w:ascii="Arial" w:cs="Arial" w:eastAsia="Arial" w:hAnsi="Arial"/>
              </w:rPr>
            </w:pPr>
            <w:r w:rsidDel="00000000" w:rsidR="00000000" w:rsidRPr="00000000">
              <w:rPr>
                <w:rFonts w:ascii="Arial" w:cs="Arial" w:eastAsia="Arial" w:hAnsi="Arial"/>
                <w:rtl w:val="0"/>
              </w:rPr>
              <w:t xml:space="preserve">Environmental experts (optional, as observers or guest speakers).</w:t>
            </w:r>
          </w:p>
          <w:p w:rsidR="00000000" w:rsidDel="00000000" w:rsidP="00000000" w:rsidRDefault="00000000" w:rsidRPr="00000000" w14:paraId="00000121">
            <w:pPr>
              <w:spacing w:after="0" w:before="0" w:line="276" w:lineRule="auto"/>
              <w:rPr>
                <w:rFonts w:ascii="Arial" w:cs="Arial" w:eastAsia="Arial" w:hAnsi="Arial"/>
              </w:rPr>
            </w:pPr>
            <w:r w:rsidDel="00000000" w:rsidR="00000000" w:rsidRPr="00000000">
              <w:rPr>
                <w:rFonts w:ascii="Arial" w:cs="Arial" w:eastAsia="Arial" w:hAnsi="Arial"/>
                <w:rtl w:val="0"/>
              </w:rPr>
              <w:t xml:space="preserve">Local community members (optional, for providing practical examples of NBS).</w:t>
            </w:r>
          </w:p>
          <w:p w:rsidR="00000000" w:rsidDel="00000000" w:rsidP="00000000" w:rsidRDefault="00000000" w:rsidRPr="00000000" w14:paraId="00000122">
            <w:pPr>
              <w:spacing w:after="0" w:before="0" w:line="276" w:lineRule="auto"/>
              <w:rPr>
                <w:rFonts w:ascii="Arial" w:cs="Arial" w:eastAsia="Arial" w:hAnsi="Arial"/>
              </w:rPr>
            </w:pPr>
            <w:r w:rsidDel="00000000" w:rsidR="00000000" w:rsidRPr="00000000">
              <w:rPr>
                <w:rFonts w:ascii="Arial" w:cs="Arial" w:eastAsia="Arial" w:hAnsi="Arial"/>
                <w:rtl w:val="0"/>
              </w:rPr>
              <w:t xml:space="preserve">School staff (optional, to assist in logistical support).</w:t>
            </w:r>
          </w:p>
        </w:tc>
      </w:tr>
      <w:tr>
        <w:trPr>
          <w:cantSplit w:val="0"/>
          <w:tblHeader w:val="0"/>
        </w:trPr>
        <w:tc>
          <w:tcPr>
            <w:tcBorders>
              <w:top w:color="626262" w:space="0" w:sz="12" w:val="single"/>
              <w:left w:color="626262" w:space="0" w:sz="18" w:val="single"/>
              <w:bottom w:color="626262" w:space="0" w:sz="12" w:val="single"/>
              <w:right w:color="626262" w:space="0" w:sz="12" w:val="single"/>
            </w:tcBorders>
            <w:tcMar>
              <w:top w:w="28.0" w:type="dxa"/>
              <w:left w:w="108.0" w:type="dxa"/>
              <w:bottom w:w="28.0" w:type="dxa"/>
              <w:right w:w="108.0" w:type="dxa"/>
            </w:tcMar>
          </w:tcPr>
          <w:p w:rsidR="00000000" w:rsidDel="00000000" w:rsidP="00000000" w:rsidRDefault="00000000" w:rsidRPr="00000000" w14:paraId="00000123">
            <w:pPr>
              <w:spacing w:after="0" w:before="0" w:line="276" w:lineRule="auto"/>
              <w:jc w:val="both"/>
              <w:rPr>
                <w:rFonts w:ascii="Arial" w:cs="Arial" w:eastAsia="Arial" w:hAnsi="Arial"/>
                <w:b w:val="1"/>
              </w:rPr>
            </w:pPr>
            <w:r w:rsidDel="00000000" w:rsidR="00000000" w:rsidRPr="00000000">
              <w:rPr>
                <w:rFonts w:ascii="Arial" w:cs="Arial" w:eastAsia="Arial" w:hAnsi="Arial"/>
                <w:b w:val="1"/>
                <w:color w:val="000000"/>
                <w:rtl w:val="0"/>
              </w:rPr>
              <w:t xml:space="preserve">Reflection moments / assessment </w:t>
            </w:r>
            <w:r w:rsidDel="00000000" w:rsidR="00000000" w:rsidRPr="00000000">
              <w:rPr>
                <w:rFonts w:ascii="Arial" w:cs="Arial" w:eastAsia="Arial" w:hAnsi="Arial"/>
                <w:b w:val="1"/>
                <w:rtl w:val="0"/>
              </w:rPr>
              <w:t xml:space="preserve">method </w:t>
            </w:r>
          </w:p>
        </w:tc>
        <w:tc>
          <w:tcPr>
            <w:tcBorders>
              <w:top w:color="626262" w:space="0" w:sz="12" w:val="single"/>
              <w:left w:color="626262" w:space="0" w:sz="12" w:val="single"/>
              <w:bottom w:color="626262" w:space="0" w:sz="12" w:val="single"/>
              <w:right w:color="626262" w:space="0" w:sz="18" w:val="single"/>
            </w:tcBorders>
            <w:tcMar>
              <w:top w:w="28.0" w:type="dxa"/>
              <w:left w:w="108.0" w:type="dxa"/>
              <w:bottom w:w="28.0" w:type="dxa"/>
              <w:right w:w="108.0" w:type="dxa"/>
            </w:tcMar>
          </w:tcPr>
          <w:p w:rsidR="00000000" w:rsidDel="00000000" w:rsidP="00000000" w:rsidRDefault="00000000" w:rsidRPr="00000000" w14:paraId="00000124">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rPr>
            </w:pPr>
            <w:r w:rsidDel="00000000" w:rsidR="00000000" w:rsidRPr="00000000">
              <w:rPr>
                <w:rFonts w:ascii="Arial" w:cs="Arial" w:eastAsia="Arial" w:hAnsi="Arial"/>
                <w:rtl w:val="0"/>
              </w:rPr>
              <w:t xml:space="preserve">In groups of 2, the participants can have 10 minutes to share with each other:</w:t>
            </w:r>
          </w:p>
          <w:p w:rsidR="00000000" w:rsidDel="00000000" w:rsidP="00000000" w:rsidRDefault="00000000" w:rsidRPr="00000000" w14:paraId="00000125">
            <w:pPr>
              <w:keepNext w:val="0"/>
              <w:keepLines w:val="0"/>
              <w:widowControl w:val="1"/>
              <w:numPr>
                <w:ilvl w:val="0"/>
                <w:numId w:val="13"/>
              </w:numPr>
              <w:pBdr>
                <w:top w:space="0" w:sz="0" w:val="nil"/>
                <w:left w:space="0" w:sz="0" w:val="nil"/>
                <w:bottom w:space="0" w:sz="0" w:val="nil"/>
                <w:right w:space="0" w:sz="0" w:val="nil"/>
                <w:between w:space="0" w:sz="0" w:val="nil"/>
              </w:pBdr>
              <w:shd w:fill="auto" w:val="clear"/>
              <w:spacing w:after="0" w:before="0" w:line="276" w:lineRule="auto"/>
              <w:ind w:left="720" w:right="0" w:hanging="360"/>
              <w:jc w:val="left"/>
              <w:rPr>
                <w:rFonts w:ascii="Arial" w:cs="Arial" w:eastAsia="Arial" w:hAnsi="Arial"/>
              </w:rPr>
            </w:pPr>
            <w:r w:rsidDel="00000000" w:rsidR="00000000" w:rsidRPr="00000000">
              <w:rPr>
                <w:rFonts w:ascii="Arial" w:cs="Arial" w:eastAsia="Arial" w:hAnsi="Arial"/>
                <w:rtl w:val="0"/>
              </w:rPr>
              <w:t xml:space="preserve">What they thought was the best representation of NBS?</w:t>
            </w:r>
          </w:p>
          <w:p w:rsidR="00000000" w:rsidDel="00000000" w:rsidP="00000000" w:rsidRDefault="00000000" w:rsidRPr="00000000" w14:paraId="00000126">
            <w:pPr>
              <w:keepNext w:val="0"/>
              <w:keepLines w:val="0"/>
              <w:widowControl w:val="1"/>
              <w:numPr>
                <w:ilvl w:val="0"/>
                <w:numId w:val="13"/>
              </w:numPr>
              <w:pBdr>
                <w:top w:space="0" w:sz="0" w:val="nil"/>
                <w:left w:space="0" w:sz="0" w:val="nil"/>
                <w:bottom w:space="0" w:sz="0" w:val="nil"/>
                <w:right w:space="0" w:sz="0" w:val="nil"/>
                <w:between w:space="0" w:sz="0" w:val="nil"/>
              </w:pBdr>
              <w:shd w:fill="auto" w:val="clear"/>
              <w:spacing w:after="0" w:before="0" w:line="276" w:lineRule="auto"/>
              <w:ind w:left="720" w:right="0" w:hanging="360"/>
              <w:jc w:val="left"/>
              <w:rPr>
                <w:rFonts w:ascii="Arial" w:cs="Arial" w:eastAsia="Arial" w:hAnsi="Arial"/>
              </w:rPr>
            </w:pPr>
            <w:r w:rsidDel="00000000" w:rsidR="00000000" w:rsidRPr="00000000">
              <w:rPr>
                <w:rFonts w:ascii="Arial" w:cs="Arial" w:eastAsia="Arial" w:hAnsi="Arial"/>
                <w:rtl w:val="0"/>
              </w:rPr>
              <w:t xml:space="preserve">Why?</w:t>
            </w:r>
          </w:p>
          <w:p w:rsidR="00000000" w:rsidDel="00000000" w:rsidP="00000000" w:rsidRDefault="00000000" w:rsidRPr="00000000" w14:paraId="00000127">
            <w:pPr>
              <w:keepNext w:val="0"/>
              <w:keepLines w:val="0"/>
              <w:widowControl w:val="1"/>
              <w:numPr>
                <w:ilvl w:val="0"/>
                <w:numId w:val="13"/>
              </w:numPr>
              <w:pBdr>
                <w:top w:space="0" w:sz="0" w:val="nil"/>
                <w:left w:space="0" w:sz="0" w:val="nil"/>
                <w:bottom w:space="0" w:sz="0" w:val="nil"/>
                <w:right w:space="0" w:sz="0" w:val="nil"/>
                <w:between w:space="0" w:sz="0" w:val="nil"/>
              </w:pBdr>
              <w:shd w:fill="auto" w:val="clear"/>
              <w:spacing w:after="0" w:before="0" w:line="276" w:lineRule="auto"/>
              <w:ind w:left="720" w:right="0" w:hanging="360"/>
              <w:jc w:val="left"/>
              <w:rPr>
                <w:rFonts w:ascii="Arial" w:cs="Arial" w:eastAsia="Arial" w:hAnsi="Arial"/>
              </w:rPr>
            </w:pPr>
            <w:r w:rsidDel="00000000" w:rsidR="00000000" w:rsidRPr="00000000">
              <w:rPr>
                <w:rFonts w:ascii="Arial" w:cs="Arial" w:eastAsia="Arial" w:hAnsi="Arial"/>
                <w:rtl w:val="0"/>
              </w:rPr>
              <w:t xml:space="preserve">If they had to create a new project at school on NBS, what would they do?</w:t>
            </w:r>
          </w:p>
          <w:p w:rsidR="00000000" w:rsidDel="00000000" w:rsidP="00000000" w:rsidRDefault="00000000" w:rsidRPr="00000000" w14:paraId="00000128">
            <w:pPr>
              <w:spacing w:after="0" w:before="0" w:line="276" w:lineRule="auto"/>
              <w:rPr>
                <w:rFonts w:ascii="Arial" w:cs="Arial" w:eastAsia="Arial" w:hAnsi="Arial"/>
              </w:rPr>
            </w:pPr>
            <w:r w:rsidDel="00000000" w:rsidR="00000000" w:rsidRPr="00000000">
              <w:rPr>
                <w:rFonts w:ascii="Arial" w:cs="Arial" w:eastAsia="Arial" w:hAnsi="Arial"/>
                <w:rtl w:val="0"/>
              </w:rPr>
              <w:t xml:space="preserve">Use the flipcharts as an informal assessment of students’ understanding and creativity.</w:t>
            </w:r>
          </w:p>
        </w:tc>
      </w:tr>
      <w:tr>
        <w:trPr>
          <w:cantSplit w:val="0"/>
          <w:tblHeader w:val="0"/>
        </w:trPr>
        <w:tc>
          <w:tcPr>
            <w:tcBorders>
              <w:top w:color="626262" w:space="0" w:sz="12" w:val="single"/>
              <w:left w:color="626262" w:space="0" w:sz="18" w:val="single"/>
              <w:bottom w:color="626262" w:space="0" w:sz="12" w:val="single"/>
              <w:right w:color="626262" w:space="0" w:sz="12" w:val="single"/>
            </w:tcBorders>
            <w:tcMar>
              <w:top w:w="28.0" w:type="dxa"/>
              <w:left w:w="108.0" w:type="dxa"/>
              <w:bottom w:w="28.0" w:type="dxa"/>
              <w:right w:w="108.0" w:type="dxa"/>
            </w:tcMar>
          </w:tcPr>
          <w:p w:rsidR="00000000" w:rsidDel="00000000" w:rsidP="00000000" w:rsidRDefault="00000000" w:rsidRPr="00000000" w14:paraId="00000129">
            <w:pPr>
              <w:spacing w:after="0" w:before="0" w:line="276" w:lineRule="auto"/>
              <w:rPr>
                <w:rFonts w:ascii="Arial" w:cs="Arial" w:eastAsia="Arial" w:hAnsi="Arial"/>
                <w:b w:val="1"/>
                <w:color w:val="000000"/>
              </w:rPr>
            </w:pPr>
            <w:r w:rsidDel="00000000" w:rsidR="00000000" w:rsidRPr="00000000">
              <w:rPr>
                <w:rFonts w:ascii="Arial" w:cs="Arial" w:eastAsia="Arial" w:hAnsi="Arial"/>
                <w:b w:val="1"/>
                <w:color w:val="000000"/>
                <w:rtl w:val="0"/>
              </w:rPr>
              <w:t xml:space="preserve">Useful Tips</w:t>
            </w:r>
          </w:p>
        </w:tc>
        <w:tc>
          <w:tcPr>
            <w:tcBorders>
              <w:top w:color="626262" w:space="0" w:sz="12" w:val="single"/>
              <w:left w:color="626262" w:space="0" w:sz="12" w:val="single"/>
              <w:bottom w:color="626262" w:space="0" w:sz="12" w:val="single"/>
              <w:right w:color="626262" w:space="0" w:sz="18" w:val="single"/>
            </w:tcBorders>
            <w:tcMar>
              <w:top w:w="28.0" w:type="dxa"/>
              <w:left w:w="108.0" w:type="dxa"/>
              <w:bottom w:w="28.0" w:type="dxa"/>
              <w:right w:w="108.0" w:type="dxa"/>
            </w:tcMar>
          </w:tcPr>
          <w:p w:rsidR="00000000" w:rsidDel="00000000" w:rsidP="00000000" w:rsidRDefault="00000000" w:rsidRPr="00000000" w14:paraId="0000012A">
            <w:pPr>
              <w:spacing w:after="0" w:before="0" w:line="276" w:lineRule="auto"/>
              <w:rPr>
                <w:rFonts w:ascii="Arial" w:cs="Arial" w:eastAsia="Arial" w:hAnsi="Arial"/>
              </w:rPr>
            </w:pPr>
            <w:r w:rsidDel="00000000" w:rsidR="00000000" w:rsidRPr="00000000">
              <w:rPr>
                <w:rFonts w:ascii="Arial" w:cs="Arial" w:eastAsia="Arial" w:hAnsi="Arial"/>
                <w:rtl w:val="0"/>
              </w:rPr>
              <w:t xml:space="preserve">Encourage creativity: Allow students to express their ideas in various ways (text, drawings, symbols, etc.).</w:t>
            </w:r>
          </w:p>
          <w:p w:rsidR="00000000" w:rsidDel="00000000" w:rsidP="00000000" w:rsidRDefault="00000000" w:rsidRPr="00000000" w14:paraId="0000012B">
            <w:pPr>
              <w:spacing w:after="0" w:before="0" w:line="276" w:lineRule="auto"/>
              <w:rPr>
                <w:rFonts w:ascii="Arial" w:cs="Arial" w:eastAsia="Arial" w:hAnsi="Arial"/>
              </w:rPr>
            </w:pPr>
            <w:r w:rsidDel="00000000" w:rsidR="00000000" w:rsidRPr="00000000">
              <w:rPr>
                <w:rFonts w:ascii="Arial" w:cs="Arial" w:eastAsia="Arial" w:hAnsi="Arial"/>
                <w:rtl w:val="0"/>
              </w:rPr>
              <w:t xml:space="preserve">Foster inclusivity: Ensure every participant gets a chance to speak during discussions.</w:t>
            </w:r>
          </w:p>
          <w:p w:rsidR="00000000" w:rsidDel="00000000" w:rsidP="00000000" w:rsidRDefault="00000000" w:rsidRPr="00000000" w14:paraId="0000012C">
            <w:pPr>
              <w:spacing w:after="0" w:before="0" w:line="276" w:lineRule="auto"/>
              <w:rPr>
                <w:rFonts w:ascii="Arial" w:cs="Arial" w:eastAsia="Arial" w:hAnsi="Arial"/>
              </w:rPr>
            </w:pPr>
            <w:r w:rsidDel="00000000" w:rsidR="00000000" w:rsidRPr="00000000">
              <w:rPr>
                <w:rFonts w:ascii="Arial" w:cs="Arial" w:eastAsia="Arial" w:hAnsi="Arial"/>
                <w:rtl w:val="0"/>
              </w:rPr>
              <w:t xml:space="preserve">Manage time: Use a timer to keep the rounds and transitions on schedule.</w:t>
            </w:r>
          </w:p>
          <w:p w:rsidR="00000000" w:rsidDel="00000000" w:rsidP="00000000" w:rsidRDefault="00000000" w:rsidRPr="00000000" w14:paraId="0000012D">
            <w:pPr>
              <w:spacing w:after="0" w:before="0" w:line="276" w:lineRule="auto"/>
              <w:rPr>
                <w:rFonts w:ascii="Arial" w:cs="Arial" w:eastAsia="Arial" w:hAnsi="Arial"/>
              </w:rPr>
            </w:pPr>
            <w:r w:rsidDel="00000000" w:rsidR="00000000" w:rsidRPr="00000000">
              <w:rPr>
                <w:rFonts w:ascii="Arial" w:cs="Arial" w:eastAsia="Arial" w:hAnsi="Arial"/>
                <w:rtl w:val="0"/>
              </w:rPr>
              <w:t xml:space="preserve">Adapt the questions based on the group’s age or background knowledge.</w:t>
            </w:r>
          </w:p>
          <w:p w:rsidR="00000000" w:rsidDel="00000000" w:rsidP="00000000" w:rsidRDefault="00000000" w:rsidRPr="00000000" w14:paraId="0000012E">
            <w:pPr>
              <w:spacing w:after="0" w:before="0" w:line="276" w:lineRule="auto"/>
              <w:rPr>
                <w:rFonts w:ascii="Arial" w:cs="Arial" w:eastAsia="Arial" w:hAnsi="Arial"/>
              </w:rPr>
            </w:pPr>
            <w:r w:rsidDel="00000000" w:rsidR="00000000" w:rsidRPr="00000000">
              <w:rPr>
                <w:rFonts w:ascii="Arial" w:cs="Arial" w:eastAsia="Arial" w:hAnsi="Arial"/>
                <w:rtl w:val="0"/>
              </w:rPr>
              <w:t xml:space="preserve">If possible, introduce a brief nature-related activity (e.g., a short video or an outdoor walk) before the session to set the tone.</w:t>
            </w:r>
          </w:p>
        </w:tc>
      </w:tr>
    </w:tbl>
    <w:p w:rsidR="00000000" w:rsidDel="00000000" w:rsidP="00000000" w:rsidRDefault="00000000" w:rsidRPr="00000000" w14:paraId="0000012F">
      <w:pPr>
        <w:jc w:val="both"/>
        <w:rPr>
          <w:rFonts w:ascii="Arial" w:cs="Arial" w:eastAsia="Arial" w:hAnsi="Arial"/>
        </w:rPr>
      </w:pPr>
      <w:r w:rsidDel="00000000" w:rsidR="00000000" w:rsidRPr="00000000">
        <w:rPr>
          <w:rtl w:val="0"/>
        </w:rPr>
      </w:r>
    </w:p>
    <w:tbl>
      <w:tblPr>
        <w:tblStyle w:val="Table2"/>
        <w:tblW w:w="10950.0" w:type="dxa"/>
        <w:jc w:val="left"/>
        <w:tblInd w:w="-893.0" w:type="dxa"/>
        <w:tblBorders>
          <w:top w:color="626262" w:space="0" w:sz="18" w:val="single"/>
          <w:left w:color="626262" w:space="0" w:sz="18" w:val="single"/>
          <w:bottom w:color="626262" w:space="0" w:sz="18" w:val="single"/>
          <w:right w:color="626262" w:space="0" w:sz="18" w:val="single"/>
          <w:insideH w:color="626262" w:space="0" w:sz="12" w:val="single"/>
          <w:insideV w:color="000000" w:space="0" w:sz="4" w:val="single"/>
        </w:tblBorders>
        <w:tblLayout w:type="fixed"/>
        <w:tblLook w:val="0400"/>
      </w:tblPr>
      <w:tblGrid>
        <w:gridCol w:w="2100"/>
        <w:gridCol w:w="8850"/>
        <w:tblGridChange w:id="0">
          <w:tblGrid>
            <w:gridCol w:w="2100"/>
            <w:gridCol w:w="8850"/>
          </w:tblGrid>
        </w:tblGridChange>
      </w:tblGrid>
      <w:tr>
        <w:trPr>
          <w:cantSplit w:val="0"/>
          <w:trHeight w:val="848" w:hRule="atLeast"/>
          <w:tblHeader w:val="0"/>
        </w:trPr>
        <w:tc>
          <w:tcPr>
            <w:gridSpan w:val="2"/>
            <w:tcBorders>
              <w:top w:color="626262" w:space="0" w:sz="18" w:val="single"/>
              <w:left w:color="626262" w:space="0" w:sz="18" w:val="single"/>
              <w:bottom w:color="626262" w:space="0" w:sz="12" w:val="single"/>
              <w:right w:color="000000" w:space="0" w:sz="4" w:val="single"/>
            </w:tcBorders>
            <w:shd w:fill="40b29a" w:val="clear"/>
            <w:tcMar>
              <w:top w:w="28.0" w:type="dxa"/>
              <w:left w:w="108.0" w:type="dxa"/>
              <w:bottom w:w="28.0" w:type="dxa"/>
              <w:right w:w="108.0" w:type="dxa"/>
            </w:tcMar>
            <w:vAlign w:val="center"/>
          </w:tcPr>
          <w:p w:rsidR="00000000" w:rsidDel="00000000" w:rsidP="00000000" w:rsidRDefault="00000000" w:rsidRPr="00000000" w14:paraId="00000130">
            <w:pPr>
              <w:pStyle w:val="Heading2"/>
              <w:spacing w:after="0" w:line="276" w:lineRule="auto"/>
              <w:rPr>
                <w:color w:val="000000"/>
              </w:rPr>
            </w:pPr>
            <w:bookmarkStart w:colFirst="0" w:colLast="0" w:name="_heading=h.iv0v59bkd1ju" w:id="19"/>
            <w:bookmarkEnd w:id="19"/>
            <w:r w:rsidDel="00000000" w:rsidR="00000000" w:rsidRPr="00000000">
              <w:rPr>
                <w:color w:val="000000"/>
                <w:rtl w:val="0"/>
              </w:rPr>
              <w:t xml:space="preserve">NBS Categorization Game </w:t>
            </w:r>
          </w:p>
        </w:tc>
      </w:tr>
      <w:tr>
        <w:trPr>
          <w:cantSplit w:val="0"/>
          <w:tblHeader w:val="0"/>
        </w:trPr>
        <w:tc>
          <w:tcPr>
            <w:tcBorders>
              <w:top w:color="626262" w:space="0" w:sz="12" w:val="single"/>
              <w:left w:color="626262" w:space="0" w:sz="18" w:val="single"/>
              <w:bottom w:color="626262" w:space="0" w:sz="12" w:val="single"/>
              <w:right w:color="626262" w:space="0" w:sz="12" w:val="single"/>
            </w:tcBorders>
            <w:shd w:fill="ffffff" w:val="clear"/>
            <w:tcMar>
              <w:top w:w="28.0" w:type="dxa"/>
              <w:left w:w="108.0" w:type="dxa"/>
              <w:bottom w:w="28.0" w:type="dxa"/>
              <w:right w:w="108.0" w:type="dxa"/>
            </w:tcMar>
          </w:tcPr>
          <w:p w:rsidR="00000000" w:rsidDel="00000000" w:rsidP="00000000" w:rsidRDefault="00000000" w:rsidRPr="00000000" w14:paraId="00000132">
            <w:pPr>
              <w:spacing w:after="0" w:before="0" w:line="276" w:lineRule="auto"/>
              <w:rPr>
                <w:rFonts w:ascii="Arial" w:cs="Arial" w:eastAsia="Arial" w:hAnsi="Arial"/>
                <w:b w:val="1"/>
              </w:rPr>
            </w:pPr>
            <w:r w:rsidDel="00000000" w:rsidR="00000000" w:rsidRPr="00000000">
              <w:rPr>
                <w:rFonts w:ascii="Arial" w:cs="Arial" w:eastAsia="Arial" w:hAnsi="Arial"/>
                <w:b w:val="1"/>
                <w:rtl w:val="0"/>
              </w:rPr>
              <w:t xml:space="preserve">Objectives, Competencies and Learning Outcome</w:t>
            </w:r>
          </w:p>
        </w:tc>
        <w:tc>
          <w:tcPr>
            <w:tcBorders>
              <w:top w:color="626262" w:space="0" w:sz="12" w:val="single"/>
              <w:left w:color="626262" w:space="0" w:sz="12" w:val="single"/>
              <w:bottom w:color="626262" w:space="0" w:sz="12" w:val="single"/>
              <w:right w:color="626262" w:space="0" w:sz="18" w:val="single"/>
            </w:tcBorders>
            <w:shd w:fill="ffffff" w:val="clear"/>
            <w:tcMar>
              <w:top w:w="28.0" w:type="dxa"/>
              <w:left w:w="108.0" w:type="dxa"/>
              <w:bottom w:w="28.0" w:type="dxa"/>
              <w:right w:w="108.0" w:type="dxa"/>
            </w:tcMar>
          </w:tcPr>
          <w:p w:rsidR="00000000" w:rsidDel="00000000" w:rsidP="00000000" w:rsidRDefault="00000000" w:rsidRPr="00000000" w14:paraId="00000133">
            <w:pPr>
              <w:spacing w:after="0" w:before="0" w:line="276" w:lineRule="auto"/>
              <w:ind w:left="283.46456692913375" w:hanging="283.46456692913375"/>
              <w:rPr>
                <w:rFonts w:ascii="Arial" w:cs="Arial" w:eastAsia="Arial" w:hAnsi="Arial"/>
              </w:rPr>
            </w:pPr>
            <w:r w:rsidDel="00000000" w:rsidR="00000000" w:rsidRPr="00000000">
              <w:rPr>
                <w:rFonts w:ascii="Arial" w:cs="Arial" w:eastAsia="Arial" w:hAnsi="Arial"/>
                <w:b w:val="1"/>
                <w:rtl w:val="0"/>
              </w:rPr>
              <w:t xml:space="preserve">Objectives: </w:t>
            </w:r>
            <w:r w:rsidDel="00000000" w:rsidR="00000000" w:rsidRPr="00000000">
              <w:rPr>
                <w:rFonts w:ascii="Arial" w:cs="Arial" w:eastAsia="Arial" w:hAnsi="Arial"/>
                <w:rtl w:val="0"/>
              </w:rPr>
              <w:t xml:space="preserve">Help students distinguish between the three types of NBS; Foster collaboration and discussion to deepen understanding.</w:t>
            </w:r>
          </w:p>
          <w:p w:rsidR="00000000" w:rsidDel="00000000" w:rsidP="00000000" w:rsidRDefault="00000000" w:rsidRPr="00000000" w14:paraId="00000134">
            <w:pPr>
              <w:spacing w:after="0" w:before="0" w:line="276" w:lineRule="auto"/>
              <w:ind w:left="283.46456692913375" w:hanging="283.46456692913375"/>
              <w:rPr>
                <w:rFonts w:ascii="Arial" w:cs="Arial" w:eastAsia="Arial" w:hAnsi="Arial"/>
              </w:rPr>
            </w:pPr>
            <w:r w:rsidDel="00000000" w:rsidR="00000000" w:rsidRPr="00000000">
              <w:rPr>
                <w:rFonts w:ascii="Arial" w:cs="Arial" w:eastAsia="Arial" w:hAnsi="Arial"/>
                <w:b w:val="1"/>
                <w:rtl w:val="0"/>
              </w:rPr>
              <w:t xml:space="preserve">Competencies: </w:t>
            </w:r>
            <w:r w:rsidDel="00000000" w:rsidR="00000000" w:rsidRPr="00000000">
              <w:rPr>
                <w:rFonts w:ascii="Arial" w:cs="Arial" w:eastAsia="Arial" w:hAnsi="Arial"/>
                <w:rtl w:val="0"/>
              </w:rPr>
              <w:t xml:space="preserve">Analytical thinking: Categorizing examples based on clear criteria; Communication and collaboration.</w:t>
            </w:r>
          </w:p>
          <w:p w:rsidR="00000000" w:rsidDel="00000000" w:rsidP="00000000" w:rsidRDefault="00000000" w:rsidRPr="00000000" w14:paraId="00000135">
            <w:pPr>
              <w:spacing w:after="0" w:before="0" w:line="276" w:lineRule="auto"/>
              <w:ind w:left="283.46456692913375" w:hanging="283.46456692913375"/>
              <w:rPr>
                <w:rFonts w:ascii="Arial" w:cs="Arial" w:eastAsia="Arial" w:hAnsi="Arial"/>
              </w:rPr>
            </w:pPr>
            <w:r w:rsidDel="00000000" w:rsidR="00000000" w:rsidRPr="00000000">
              <w:rPr>
                <w:rFonts w:ascii="Arial" w:cs="Arial" w:eastAsia="Arial" w:hAnsi="Arial"/>
                <w:b w:val="1"/>
                <w:rtl w:val="0"/>
              </w:rPr>
              <w:t xml:space="preserve">Learning Outcome: </w:t>
            </w:r>
            <w:r w:rsidDel="00000000" w:rsidR="00000000" w:rsidRPr="00000000">
              <w:rPr>
                <w:rFonts w:ascii="Arial" w:cs="Arial" w:eastAsia="Arial" w:hAnsi="Arial"/>
                <w:rtl w:val="0"/>
              </w:rPr>
              <w:t xml:space="preserve">Students will identify and correctly categorize NBS examples into Type 1, 2, or 3.</w:t>
            </w:r>
          </w:p>
        </w:tc>
      </w:tr>
      <w:tr>
        <w:trPr>
          <w:cantSplit w:val="0"/>
          <w:tblHeader w:val="0"/>
        </w:trPr>
        <w:tc>
          <w:tcPr>
            <w:tcBorders>
              <w:top w:color="626262" w:space="0" w:sz="12" w:val="single"/>
              <w:left w:color="626262" w:space="0" w:sz="18" w:val="single"/>
              <w:bottom w:color="626262" w:space="0" w:sz="12" w:val="single"/>
              <w:right w:color="626262" w:space="0" w:sz="12" w:val="single"/>
            </w:tcBorders>
            <w:shd w:fill="ffffff" w:val="clear"/>
            <w:tcMar>
              <w:top w:w="28.0" w:type="dxa"/>
              <w:left w:w="108.0" w:type="dxa"/>
              <w:bottom w:w="28.0" w:type="dxa"/>
              <w:right w:w="108.0" w:type="dxa"/>
            </w:tcMar>
          </w:tcPr>
          <w:p w:rsidR="00000000" w:rsidDel="00000000" w:rsidP="00000000" w:rsidRDefault="00000000" w:rsidRPr="00000000" w14:paraId="00000136">
            <w:pPr>
              <w:spacing w:after="0" w:before="0" w:line="276" w:lineRule="auto"/>
              <w:rPr>
                <w:rFonts w:ascii="Arial" w:cs="Arial" w:eastAsia="Arial" w:hAnsi="Arial"/>
                <w:b w:val="1"/>
              </w:rPr>
            </w:pPr>
            <w:r w:rsidDel="00000000" w:rsidR="00000000" w:rsidRPr="00000000">
              <w:rPr>
                <w:rFonts w:ascii="Arial" w:cs="Arial" w:eastAsia="Arial" w:hAnsi="Arial"/>
                <w:b w:val="1"/>
                <w:rtl w:val="0"/>
              </w:rPr>
              <w:t xml:space="preserve">NBS topic(s) – if applicable </w:t>
            </w:r>
          </w:p>
        </w:tc>
        <w:tc>
          <w:tcPr>
            <w:tcBorders>
              <w:top w:color="626262" w:space="0" w:sz="12" w:val="single"/>
              <w:left w:color="626262" w:space="0" w:sz="12" w:val="single"/>
              <w:bottom w:color="626262" w:space="0" w:sz="12" w:val="single"/>
              <w:right w:color="626262" w:space="0" w:sz="18" w:val="single"/>
            </w:tcBorders>
            <w:shd w:fill="ffffff" w:val="clear"/>
            <w:tcMar>
              <w:top w:w="28.0" w:type="dxa"/>
              <w:left w:w="108.0" w:type="dxa"/>
              <w:bottom w:w="28.0" w:type="dxa"/>
              <w:right w:w="108.0" w:type="dxa"/>
            </w:tcMar>
          </w:tcPr>
          <w:p w:rsidR="00000000" w:rsidDel="00000000" w:rsidP="00000000" w:rsidRDefault="00000000" w:rsidRPr="00000000" w14:paraId="00000137">
            <w:pPr>
              <w:numPr>
                <w:ilvl w:val="0"/>
                <w:numId w:val="1"/>
              </w:numPr>
              <w:spacing w:after="0" w:before="0" w:line="276" w:lineRule="auto"/>
              <w:ind w:left="283.46456692913375" w:hanging="283.46456692913375"/>
              <w:rPr>
                <w:rFonts w:ascii="Arial" w:cs="Arial" w:eastAsia="Arial" w:hAnsi="Arial"/>
              </w:rPr>
            </w:pPr>
            <w:r w:rsidDel="00000000" w:rsidR="00000000" w:rsidRPr="00000000">
              <w:rPr>
                <w:rFonts w:ascii="Arial" w:cs="Arial" w:eastAsia="Arial" w:hAnsi="Arial"/>
                <w:rtl w:val="0"/>
              </w:rPr>
              <w:t xml:space="preserve">Types of NBS.</w:t>
            </w:r>
          </w:p>
        </w:tc>
      </w:tr>
      <w:tr>
        <w:trPr>
          <w:cantSplit w:val="0"/>
          <w:tblHeader w:val="0"/>
        </w:trPr>
        <w:tc>
          <w:tcPr>
            <w:tcBorders>
              <w:top w:color="626262" w:space="0" w:sz="12" w:val="single"/>
              <w:left w:color="626262" w:space="0" w:sz="18" w:val="single"/>
              <w:bottom w:color="626262" w:space="0" w:sz="12" w:val="single"/>
              <w:right w:color="626262" w:space="0" w:sz="12" w:val="single"/>
            </w:tcBorders>
            <w:shd w:fill="ffffff" w:val="clear"/>
            <w:tcMar>
              <w:top w:w="28.0" w:type="dxa"/>
              <w:left w:w="108.0" w:type="dxa"/>
              <w:bottom w:w="28.0" w:type="dxa"/>
              <w:right w:w="108.0" w:type="dxa"/>
            </w:tcMar>
          </w:tcPr>
          <w:p w:rsidR="00000000" w:rsidDel="00000000" w:rsidP="00000000" w:rsidRDefault="00000000" w:rsidRPr="00000000" w14:paraId="00000138">
            <w:pPr>
              <w:spacing w:after="0" w:before="0" w:line="276" w:lineRule="auto"/>
              <w:rPr>
                <w:rFonts w:ascii="Arial" w:cs="Arial" w:eastAsia="Arial" w:hAnsi="Arial"/>
                <w:b w:val="1"/>
              </w:rPr>
            </w:pPr>
            <w:r w:rsidDel="00000000" w:rsidR="00000000" w:rsidRPr="00000000">
              <w:rPr>
                <w:rFonts w:ascii="Arial" w:cs="Arial" w:eastAsia="Arial" w:hAnsi="Arial"/>
                <w:b w:val="1"/>
                <w:rtl w:val="0"/>
              </w:rPr>
              <w:t xml:space="preserve">Recommended age of students</w:t>
            </w:r>
          </w:p>
        </w:tc>
        <w:tc>
          <w:tcPr>
            <w:tcBorders>
              <w:top w:color="626262" w:space="0" w:sz="12" w:val="single"/>
              <w:left w:color="626262" w:space="0" w:sz="12" w:val="single"/>
              <w:bottom w:color="626262" w:space="0" w:sz="12" w:val="single"/>
              <w:right w:color="626262" w:space="0" w:sz="18" w:val="single"/>
            </w:tcBorders>
            <w:shd w:fill="ffffff" w:val="clear"/>
            <w:tcMar>
              <w:top w:w="28.0" w:type="dxa"/>
              <w:left w:w="108.0" w:type="dxa"/>
              <w:bottom w:w="28.0" w:type="dxa"/>
              <w:right w:w="108.0" w:type="dxa"/>
            </w:tcMar>
          </w:tcPr>
          <w:p w:rsidR="00000000" w:rsidDel="00000000" w:rsidP="00000000" w:rsidRDefault="00000000" w:rsidRPr="00000000" w14:paraId="00000139">
            <w:pPr>
              <w:numPr>
                <w:ilvl w:val="0"/>
                <w:numId w:val="3"/>
              </w:numPr>
              <w:spacing w:after="0" w:before="0" w:line="276" w:lineRule="auto"/>
              <w:ind w:left="283.46456692913375" w:hanging="283.46456692913375"/>
              <w:rPr>
                <w:rFonts w:ascii="Arial" w:cs="Arial" w:eastAsia="Arial" w:hAnsi="Arial"/>
              </w:rPr>
            </w:pPr>
            <w:r w:rsidDel="00000000" w:rsidR="00000000" w:rsidRPr="00000000">
              <w:rPr>
                <w:rFonts w:ascii="Arial" w:cs="Arial" w:eastAsia="Arial" w:hAnsi="Arial"/>
                <w:rtl w:val="0"/>
              </w:rPr>
              <w:t xml:space="preserve">University-level students (ages 18–25).</w:t>
            </w:r>
          </w:p>
        </w:tc>
      </w:tr>
      <w:tr>
        <w:trPr>
          <w:cantSplit w:val="0"/>
          <w:tblHeader w:val="0"/>
        </w:trPr>
        <w:tc>
          <w:tcPr>
            <w:tcBorders>
              <w:top w:color="626262" w:space="0" w:sz="12" w:val="single"/>
              <w:left w:color="626262" w:space="0" w:sz="18" w:val="single"/>
              <w:bottom w:color="626262" w:space="0" w:sz="12" w:val="single"/>
              <w:right w:color="626262" w:space="0" w:sz="12" w:val="single"/>
            </w:tcBorders>
            <w:shd w:fill="ffffff" w:val="clear"/>
            <w:tcMar>
              <w:top w:w="28.0" w:type="dxa"/>
              <w:left w:w="108.0" w:type="dxa"/>
              <w:bottom w:w="28.0" w:type="dxa"/>
              <w:right w:w="108.0" w:type="dxa"/>
            </w:tcMar>
          </w:tcPr>
          <w:p w:rsidR="00000000" w:rsidDel="00000000" w:rsidP="00000000" w:rsidRDefault="00000000" w:rsidRPr="00000000" w14:paraId="0000013A">
            <w:pPr>
              <w:spacing w:after="0" w:before="0" w:line="276" w:lineRule="auto"/>
              <w:rPr>
                <w:rFonts w:ascii="Arial" w:cs="Arial" w:eastAsia="Arial" w:hAnsi="Arial"/>
                <w:b w:val="1"/>
              </w:rPr>
            </w:pPr>
            <w:r w:rsidDel="00000000" w:rsidR="00000000" w:rsidRPr="00000000">
              <w:rPr>
                <w:rFonts w:ascii="Arial" w:cs="Arial" w:eastAsia="Arial" w:hAnsi="Arial"/>
                <w:b w:val="1"/>
                <w:rtl w:val="0"/>
              </w:rPr>
              <w:t xml:space="preserve">Skills (21</w:t>
            </w:r>
            <w:r w:rsidDel="00000000" w:rsidR="00000000" w:rsidRPr="00000000">
              <w:rPr>
                <w:rFonts w:ascii="Arial" w:cs="Arial" w:eastAsia="Arial" w:hAnsi="Arial"/>
                <w:b w:val="1"/>
                <w:vertAlign w:val="superscript"/>
                <w:rtl w:val="0"/>
              </w:rPr>
              <w:t xml:space="preserve">st</w:t>
            </w:r>
            <w:r w:rsidDel="00000000" w:rsidR="00000000" w:rsidRPr="00000000">
              <w:rPr>
                <w:rFonts w:ascii="Arial" w:cs="Arial" w:eastAsia="Arial" w:hAnsi="Arial"/>
                <w:b w:val="1"/>
                <w:rtl w:val="0"/>
              </w:rPr>
              <w:t xml:space="preserve"> century, green competences) that the activity promotes </w:t>
            </w:r>
          </w:p>
        </w:tc>
        <w:tc>
          <w:tcPr>
            <w:tcBorders>
              <w:top w:color="626262" w:space="0" w:sz="12" w:val="single"/>
              <w:left w:color="626262" w:space="0" w:sz="12" w:val="single"/>
              <w:bottom w:color="626262" w:space="0" w:sz="12" w:val="single"/>
              <w:right w:color="626262" w:space="0" w:sz="18" w:val="single"/>
            </w:tcBorders>
            <w:shd w:fill="ffffff" w:val="clear"/>
            <w:tcMar>
              <w:top w:w="28.0" w:type="dxa"/>
              <w:left w:w="108.0" w:type="dxa"/>
              <w:bottom w:w="28.0" w:type="dxa"/>
              <w:right w:w="108.0" w:type="dxa"/>
            </w:tcMar>
          </w:tcPr>
          <w:p w:rsidR="00000000" w:rsidDel="00000000" w:rsidP="00000000" w:rsidRDefault="00000000" w:rsidRPr="00000000" w14:paraId="0000013B">
            <w:pPr>
              <w:numPr>
                <w:ilvl w:val="0"/>
                <w:numId w:val="25"/>
              </w:numPr>
              <w:spacing w:after="0" w:before="0" w:line="276" w:lineRule="auto"/>
              <w:ind w:left="283.46456692913375" w:hanging="283.46456692913375"/>
              <w:rPr>
                <w:rFonts w:ascii="Calibri" w:cs="Calibri" w:eastAsia="Calibri" w:hAnsi="Calibri"/>
              </w:rPr>
            </w:pPr>
            <w:r w:rsidDel="00000000" w:rsidR="00000000" w:rsidRPr="00000000">
              <w:rPr>
                <w:rFonts w:ascii="Arial" w:cs="Arial" w:eastAsia="Arial" w:hAnsi="Arial"/>
                <w:b w:val="1"/>
                <w:rtl w:val="0"/>
              </w:rPr>
              <w:t xml:space="preserve">Critical thinking</w:t>
            </w:r>
            <w:r w:rsidDel="00000000" w:rsidR="00000000" w:rsidRPr="00000000">
              <w:rPr>
                <w:rFonts w:ascii="Arial" w:cs="Arial" w:eastAsia="Arial" w:hAnsi="Arial"/>
                <w:rtl w:val="0"/>
              </w:rPr>
              <w:t xml:space="preserve">: Differentiating between types of NBS using real-world cases.</w:t>
            </w:r>
          </w:p>
          <w:p w:rsidR="00000000" w:rsidDel="00000000" w:rsidP="00000000" w:rsidRDefault="00000000" w:rsidRPr="00000000" w14:paraId="0000013C">
            <w:pPr>
              <w:numPr>
                <w:ilvl w:val="0"/>
                <w:numId w:val="25"/>
              </w:numPr>
              <w:spacing w:after="0" w:before="0" w:line="276" w:lineRule="auto"/>
              <w:ind w:left="283.46456692913375" w:hanging="283.46456692913375"/>
              <w:rPr>
                <w:rFonts w:ascii="Calibri" w:cs="Calibri" w:eastAsia="Calibri" w:hAnsi="Calibri"/>
              </w:rPr>
            </w:pPr>
            <w:r w:rsidDel="00000000" w:rsidR="00000000" w:rsidRPr="00000000">
              <w:rPr>
                <w:rFonts w:ascii="Arial" w:cs="Arial" w:eastAsia="Arial" w:hAnsi="Arial"/>
                <w:b w:val="1"/>
                <w:rtl w:val="0"/>
              </w:rPr>
              <w:t xml:space="preserve">Collaboration for sustainability</w:t>
            </w:r>
            <w:r w:rsidDel="00000000" w:rsidR="00000000" w:rsidRPr="00000000">
              <w:rPr>
                <w:rFonts w:ascii="Arial" w:cs="Arial" w:eastAsia="Arial" w:hAnsi="Arial"/>
                <w:rtl w:val="0"/>
              </w:rPr>
              <w:t xml:space="preserve">: Group discussions to determine correct placements.</w:t>
            </w:r>
          </w:p>
        </w:tc>
      </w:tr>
      <w:tr>
        <w:trPr>
          <w:cantSplit w:val="0"/>
          <w:trHeight w:val="36" w:hRule="atLeast"/>
          <w:tblHeader w:val="0"/>
        </w:trPr>
        <w:tc>
          <w:tcPr>
            <w:tcBorders>
              <w:top w:color="626262" w:space="0" w:sz="12" w:val="single"/>
              <w:left w:color="626262" w:space="0" w:sz="18" w:val="single"/>
              <w:bottom w:color="626262" w:space="0" w:sz="12" w:val="single"/>
              <w:right w:color="626262" w:space="0" w:sz="12" w:val="single"/>
            </w:tcBorders>
            <w:tcMar>
              <w:top w:w="28.0" w:type="dxa"/>
              <w:left w:w="108.0" w:type="dxa"/>
              <w:bottom w:w="28.0" w:type="dxa"/>
              <w:right w:w="108.0" w:type="dxa"/>
            </w:tcMar>
          </w:tcPr>
          <w:p w:rsidR="00000000" w:rsidDel="00000000" w:rsidP="00000000" w:rsidRDefault="00000000" w:rsidRPr="00000000" w14:paraId="0000013D">
            <w:pPr>
              <w:spacing w:after="0" w:before="0" w:line="276" w:lineRule="auto"/>
              <w:rPr>
                <w:rFonts w:ascii="Arial" w:cs="Arial" w:eastAsia="Arial" w:hAnsi="Arial"/>
                <w:b w:val="1"/>
              </w:rPr>
            </w:pPr>
            <w:r w:rsidDel="00000000" w:rsidR="00000000" w:rsidRPr="00000000">
              <w:rPr>
                <w:rFonts w:ascii="Arial" w:cs="Arial" w:eastAsia="Arial" w:hAnsi="Arial"/>
                <w:b w:val="1"/>
                <w:rtl w:val="0"/>
              </w:rPr>
              <w:t xml:space="preserve">Necessary materials/ resources </w:t>
            </w:r>
          </w:p>
          <w:p w:rsidR="00000000" w:rsidDel="00000000" w:rsidP="00000000" w:rsidRDefault="00000000" w:rsidRPr="00000000" w14:paraId="0000013E">
            <w:pPr>
              <w:spacing w:after="0" w:before="0" w:line="276" w:lineRule="auto"/>
              <w:rPr>
                <w:rFonts w:ascii="Arial" w:cs="Arial" w:eastAsia="Arial" w:hAnsi="Arial"/>
                <w:b w:val="1"/>
              </w:rPr>
            </w:pPr>
            <w:r w:rsidDel="00000000" w:rsidR="00000000" w:rsidRPr="00000000">
              <w:rPr>
                <w:rFonts w:ascii="Arial" w:cs="Arial" w:eastAsia="Arial" w:hAnsi="Arial"/>
                <w:b w:val="1"/>
                <w:rtl w:val="0"/>
              </w:rPr>
              <w:t xml:space="preserve"> (online &amp; offline if it is a physical activity) </w:t>
            </w:r>
          </w:p>
        </w:tc>
        <w:tc>
          <w:tcPr>
            <w:tcBorders>
              <w:top w:color="626262" w:space="0" w:sz="12" w:val="single"/>
              <w:left w:color="626262" w:space="0" w:sz="12" w:val="single"/>
              <w:bottom w:color="626262" w:space="0" w:sz="12" w:val="single"/>
              <w:right w:color="626262" w:space="0" w:sz="18" w:val="single"/>
            </w:tcBorders>
            <w:tcMar>
              <w:top w:w="28.0" w:type="dxa"/>
              <w:left w:w="108.0" w:type="dxa"/>
              <w:bottom w:w="28.0" w:type="dxa"/>
              <w:right w:w="108.0" w:type="dxa"/>
            </w:tcMar>
          </w:tcPr>
          <w:p w:rsidR="00000000" w:rsidDel="00000000" w:rsidP="00000000" w:rsidRDefault="00000000" w:rsidRPr="00000000" w14:paraId="0000013F">
            <w:pPr>
              <w:numPr>
                <w:ilvl w:val="0"/>
                <w:numId w:val="8"/>
              </w:numPr>
              <w:spacing w:after="0" w:before="0" w:line="276" w:lineRule="auto"/>
              <w:ind w:left="283.46456692913375" w:hanging="283.46456692913375"/>
              <w:rPr>
                <w:rFonts w:ascii="Arial" w:cs="Arial" w:eastAsia="Arial" w:hAnsi="Arial"/>
              </w:rPr>
            </w:pPr>
            <w:r w:rsidDel="00000000" w:rsidR="00000000" w:rsidRPr="00000000">
              <w:rPr>
                <w:rFonts w:ascii="Arial" w:cs="Arial" w:eastAsia="Arial" w:hAnsi="Arial"/>
                <w:rtl w:val="0"/>
              </w:rPr>
              <w:t xml:space="preserve">Pre-made example cards: Each card contains a brief description of an NBS solution. (Examples provided below.)</w:t>
            </w:r>
          </w:p>
          <w:p w:rsidR="00000000" w:rsidDel="00000000" w:rsidP="00000000" w:rsidRDefault="00000000" w:rsidRPr="00000000" w14:paraId="00000140">
            <w:pPr>
              <w:numPr>
                <w:ilvl w:val="0"/>
                <w:numId w:val="8"/>
              </w:numPr>
              <w:spacing w:after="0" w:before="0" w:line="276" w:lineRule="auto"/>
              <w:ind w:left="283.46456692913375" w:hanging="283.46456692913375"/>
              <w:rPr>
                <w:rFonts w:ascii="Arial" w:cs="Arial" w:eastAsia="Arial" w:hAnsi="Arial"/>
              </w:rPr>
            </w:pPr>
            <w:r w:rsidDel="00000000" w:rsidR="00000000" w:rsidRPr="00000000">
              <w:rPr>
                <w:rFonts w:ascii="Arial" w:cs="Arial" w:eastAsia="Arial" w:hAnsi="Arial"/>
                <w:rtl w:val="0"/>
              </w:rPr>
              <w:t xml:space="preserve">Three large labeled posters or boards: Type 1: Use of Natural Ecosystem, Type 2: Managed or Restored Ecosystem, Type 3: Creation of a New Ecosystem.</w:t>
            </w:r>
          </w:p>
          <w:p w:rsidR="00000000" w:rsidDel="00000000" w:rsidP="00000000" w:rsidRDefault="00000000" w:rsidRPr="00000000" w14:paraId="00000141">
            <w:pPr>
              <w:numPr>
                <w:ilvl w:val="0"/>
                <w:numId w:val="8"/>
              </w:numPr>
              <w:spacing w:after="0" w:before="0" w:line="276" w:lineRule="auto"/>
              <w:ind w:left="283.46456692913375" w:hanging="283.46456692913375"/>
              <w:rPr>
                <w:rFonts w:ascii="Arial" w:cs="Arial" w:eastAsia="Arial" w:hAnsi="Arial"/>
              </w:rPr>
            </w:pPr>
            <w:r w:rsidDel="00000000" w:rsidR="00000000" w:rsidRPr="00000000">
              <w:rPr>
                <w:rFonts w:ascii="Arial" w:cs="Arial" w:eastAsia="Arial" w:hAnsi="Arial"/>
                <w:rtl w:val="0"/>
              </w:rPr>
              <w:t xml:space="preserve">Sticky tape or pins for attaching cards to boards.</w:t>
            </w:r>
          </w:p>
          <w:p w:rsidR="00000000" w:rsidDel="00000000" w:rsidP="00000000" w:rsidRDefault="00000000" w:rsidRPr="00000000" w14:paraId="00000142">
            <w:pPr>
              <w:spacing w:after="0" w:before="0" w:line="276" w:lineRule="auto"/>
              <w:ind w:left="283.46456692913375" w:hanging="283.46456692913375"/>
              <w:rPr>
                <w:rFonts w:ascii="Arial" w:cs="Arial" w:eastAsia="Arial" w:hAnsi="Arial"/>
              </w:rPr>
            </w:pPr>
            <w:r w:rsidDel="00000000" w:rsidR="00000000" w:rsidRPr="00000000">
              <w:rPr>
                <w:rFonts w:ascii="Arial" w:cs="Arial" w:eastAsia="Arial" w:hAnsi="Arial"/>
                <w:rtl w:val="0"/>
              </w:rPr>
              <w:t xml:space="preserve">Examples:</w:t>
            </w:r>
          </w:p>
          <w:p w:rsidR="00000000" w:rsidDel="00000000" w:rsidP="00000000" w:rsidRDefault="00000000" w:rsidRPr="00000000" w14:paraId="00000143">
            <w:pPr>
              <w:numPr>
                <w:ilvl w:val="1"/>
                <w:numId w:val="15"/>
              </w:numPr>
              <w:spacing w:after="0" w:before="0" w:line="276" w:lineRule="auto"/>
              <w:ind w:left="566.9291338582675" w:hanging="285"/>
              <w:rPr>
                <w:rFonts w:ascii="Arial" w:cs="Arial" w:eastAsia="Arial" w:hAnsi="Arial"/>
              </w:rPr>
            </w:pPr>
            <w:r w:rsidDel="00000000" w:rsidR="00000000" w:rsidRPr="00000000">
              <w:rPr>
                <w:rFonts w:ascii="Arial" w:cs="Arial" w:eastAsia="Arial" w:hAnsi="Arial"/>
                <w:rtl w:val="0"/>
              </w:rPr>
              <w:t xml:space="preserve">"Establishing a marine protected area to conserve biodiversity."</w:t>
            </w:r>
          </w:p>
          <w:p w:rsidR="00000000" w:rsidDel="00000000" w:rsidP="00000000" w:rsidRDefault="00000000" w:rsidRPr="00000000" w14:paraId="00000144">
            <w:pPr>
              <w:numPr>
                <w:ilvl w:val="1"/>
                <w:numId w:val="15"/>
              </w:numPr>
              <w:spacing w:after="0" w:before="0" w:line="276" w:lineRule="auto"/>
              <w:ind w:left="566.9291338582675" w:hanging="285"/>
              <w:rPr>
                <w:rFonts w:ascii="Arial" w:cs="Arial" w:eastAsia="Arial" w:hAnsi="Arial"/>
              </w:rPr>
            </w:pPr>
            <w:r w:rsidDel="00000000" w:rsidR="00000000" w:rsidRPr="00000000">
              <w:rPr>
                <w:rFonts w:ascii="Arial" w:cs="Arial" w:eastAsia="Arial" w:hAnsi="Arial"/>
                <w:rtl w:val="0"/>
              </w:rPr>
              <w:t xml:space="preserve">"Restoring a degraded wetland to improve water filtration and flood control."</w:t>
            </w:r>
          </w:p>
          <w:p w:rsidR="00000000" w:rsidDel="00000000" w:rsidP="00000000" w:rsidRDefault="00000000" w:rsidRPr="00000000" w14:paraId="00000145">
            <w:pPr>
              <w:numPr>
                <w:ilvl w:val="1"/>
                <w:numId w:val="15"/>
              </w:numPr>
              <w:spacing w:after="0" w:before="0" w:line="276" w:lineRule="auto"/>
              <w:ind w:left="566.9291338582675" w:hanging="285"/>
              <w:rPr>
                <w:rFonts w:ascii="Arial" w:cs="Arial" w:eastAsia="Arial" w:hAnsi="Arial"/>
              </w:rPr>
            </w:pPr>
            <w:r w:rsidDel="00000000" w:rsidR="00000000" w:rsidRPr="00000000">
              <w:rPr>
                <w:rFonts w:ascii="Arial" w:cs="Arial" w:eastAsia="Arial" w:hAnsi="Arial"/>
                <w:rtl w:val="0"/>
              </w:rPr>
              <w:t xml:space="preserve">"Designing an urban green roof to reduce heat and absorb rainwater."</w:t>
            </w:r>
          </w:p>
          <w:p w:rsidR="00000000" w:rsidDel="00000000" w:rsidP="00000000" w:rsidRDefault="00000000" w:rsidRPr="00000000" w14:paraId="00000146">
            <w:pPr>
              <w:numPr>
                <w:ilvl w:val="1"/>
                <w:numId w:val="15"/>
              </w:numPr>
              <w:spacing w:after="0" w:before="0" w:line="276" w:lineRule="auto"/>
              <w:ind w:left="566.9291338582675" w:hanging="285"/>
              <w:rPr>
                <w:rFonts w:ascii="Arial" w:cs="Arial" w:eastAsia="Arial" w:hAnsi="Arial"/>
              </w:rPr>
            </w:pPr>
            <w:r w:rsidDel="00000000" w:rsidR="00000000" w:rsidRPr="00000000">
              <w:rPr>
                <w:rFonts w:ascii="Arial" w:cs="Arial" w:eastAsia="Arial" w:hAnsi="Arial"/>
                <w:rtl w:val="0"/>
              </w:rPr>
              <w:t xml:space="preserve">"Switching from monoculture to agroforestry to enhance soil health and biodiversity."</w:t>
            </w:r>
          </w:p>
          <w:p w:rsidR="00000000" w:rsidDel="00000000" w:rsidP="00000000" w:rsidRDefault="00000000" w:rsidRPr="00000000" w14:paraId="00000147">
            <w:pPr>
              <w:numPr>
                <w:ilvl w:val="1"/>
                <w:numId w:val="15"/>
              </w:numPr>
              <w:spacing w:after="0" w:before="0" w:line="276" w:lineRule="auto"/>
              <w:ind w:left="566.9291338582675" w:hanging="285"/>
              <w:rPr>
                <w:rFonts w:ascii="Arial" w:cs="Arial" w:eastAsia="Arial" w:hAnsi="Arial"/>
              </w:rPr>
            </w:pPr>
            <w:r w:rsidDel="00000000" w:rsidR="00000000" w:rsidRPr="00000000">
              <w:rPr>
                <w:rFonts w:ascii="Arial" w:cs="Arial" w:eastAsia="Arial" w:hAnsi="Arial"/>
                <w:rtl w:val="0"/>
              </w:rPr>
              <w:t xml:space="preserve">"Building an artificial reef to protect the coast from waves."</w:t>
            </w:r>
          </w:p>
          <w:p w:rsidR="00000000" w:rsidDel="00000000" w:rsidP="00000000" w:rsidRDefault="00000000" w:rsidRPr="00000000" w14:paraId="00000148">
            <w:pPr>
              <w:numPr>
                <w:ilvl w:val="1"/>
                <w:numId w:val="15"/>
              </w:numPr>
              <w:spacing w:after="0" w:before="0" w:line="276" w:lineRule="auto"/>
              <w:ind w:left="566.9291338582675" w:hanging="285"/>
              <w:rPr>
                <w:rFonts w:ascii="Arial" w:cs="Arial" w:eastAsia="Arial" w:hAnsi="Arial"/>
              </w:rPr>
            </w:pPr>
            <w:r w:rsidDel="00000000" w:rsidR="00000000" w:rsidRPr="00000000">
              <w:rPr>
                <w:rFonts w:ascii="Arial" w:cs="Arial" w:eastAsia="Arial" w:hAnsi="Arial"/>
                <w:rtl w:val="0"/>
              </w:rPr>
              <w:t xml:space="preserve">"Preserving a rainforest to maintain carbon sequestration and biodiversity."</w:t>
            </w:r>
          </w:p>
          <w:p w:rsidR="00000000" w:rsidDel="00000000" w:rsidP="00000000" w:rsidRDefault="00000000" w:rsidRPr="00000000" w14:paraId="00000149">
            <w:pPr>
              <w:numPr>
                <w:ilvl w:val="1"/>
                <w:numId w:val="15"/>
              </w:numPr>
              <w:spacing w:after="0" w:before="0" w:line="276" w:lineRule="auto"/>
              <w:ind w:left="566.9291338582675" w:hanging="285"/>
              <w:rPr>
                <w:rFonts w:ascii="Arial" w:cs="Arial" w:eastAsia="Arial" w:hAnsi="Arial"/>
              </w:rPr>
            </w:pPr>
            <w:r w:rsidDel="00000000" w:rsidR="00000000" w:rsidRPr="00000000">
              <w:rPr>
                <w:rFonts w:ascii="Arial" w:cs="Arial" w:eastAsia="Arial" w:hAnsi="Arial"/>
                <w:rtl w:val="0"/>
              </w:rPr>
              <w:t xml:space="preserve">"Creating a new urban park to improve air quality and provide recreational space."</w:t>
            </w:r>
          </w:p>
          <w:p w:rsidR="00000000" w:rsidDel="00000000" w:rsidP="00000000" w:rsidRDefault="00000000" w:rsidRPr="00000000" w14:paraId="0000014A">
            <w:pPr>
              <w:numPr>
                <w:ilvl w:val="1"/>
                <w:numId w:val="15"/>
              </w:numPr>
              <w:spacing w:after="0" w:before="0" w:line="276" w:lineRule="auto"/>
              <w:ind w:left="566.9291338582675" w:hanging="285"/>
              <w:rPr>
                <w:rFonts w:ascii="Arial" w:cs="Arial" w:eastAsia="Arial" w:hAnsi="Arial"/>
              </w:rPr>
            </w:pPr>
            <w:r w:rsidDel="00000000" w:rsidR="00000000" w:rsidRPr="00000000">
              <w:rPr>
                <w:rFonts w:ascii="Arial" w:cs="Arial" w:eastAsia="Arial" w:hAnsi="Arial"/>
                <w:rtl w:val="0"/>
              </w:rPr>
              <w:t xml:space="preserve">"Reforesting degraded land with diverse tree species for carbon capture."</w:t>
            </w:r>
          </w:p>
        </w:tc>
      </w:tr>
      <w:tr>
        <w:trPr>
          <w:cantSplit w:val="0"/>
          <w:trHeight w:val="36" w:hRule="atLeast"/>
          <w:tblHeader w:val="0"/>
        </w:trPr>
        <w:tc>
          <w:tcPr>
            <w:tcBorders>
              <w:top w:color="626262" w:space="0" w:sz="12" w:val="single"/>
              <w:left w:color="626262" w:space="0" w:sz="18" w:val="single"/>
              <w:bottom w:color="626262" w:space="0" w:sz="12" w:val="single"/>
              <w:right w:color="626262" w:space="0" w:sz="12" w:val="single"/>
            </w:tcBorders>
            <w:tcMar>
              <w:top w:w="28.0" w:type="dxa"/>
              <w:left w:w="108.0" w:type="dxa"/>
              <w:bottom w:w="28.0" w:type="dxa"/>
              <w:right w:w="108.0" w:type="dxa"/>
            </w:tcMar>
          </w:tcPr>
          <w:p w:rsidR="00000000" w:rsidDel="00000000" w:rsidP="00000000" w:rsidRDefault="00000000" w:rsidRPr="00000000" w14:paraId="0000014B">
            <w:pPr>
              <w:spacing w:after="0" w:before="0" w:line="276" w:lineRule="auto"/>
              <w:rPr>
                <w:rFonts w:ascii="Arial" w:cs="Arial" w:eastAsia="Arial" w:hAnsi="Arial"/>
                <w:b w:val="1"/>
              </w:rPr>
            </w:pPr>
            <w:r w:rsidDel="00000000" w:rsidR="00000000" w:rsidRPr="00000000">
              <w:rPr>
                <w:rFonts w:ascii="Arial" w:cs="Arial" w:eastAsia="Arial" w:hAnsi="Arial"/>
                <w:b w:val="1"/>
                <w:rtl w:val="0"/>
              </w:rPr>
              <w:t xml:space="preserve">Location/Venue </w:t>
            </w:r>
          </w:p>
        </w:tc>
        <w:tc>
          <w:tcPr>
            <w:tcBorders>
              <w:top w:color="626262" w:space="0" w:sz="12" w:val="single"/>
              <w:left w:color="626262" w:space="0" w:sz="12" w:val="single"/>
              <w:bottom w:color="626262" w:space="0" w:sz="12" w:val="single"/>
              <w:right w:color="626262" w:space="0" w:sz="18" w:val="single"/>
            </w:tcBorders>
            <w:tcMar>
              <w:top w:w="28.0" w:type="dxa"/>
              <w:left w:w="108.0" w:type="dxa"/>
              <w:bottom w:w="28.0" w:type="dxa"/>
              <w:right w:w="108.0" w:type="dxa"/>
            </w:tcMar>
          </w:tcPr>
          <w:p w:rsidR="00000000" w:rsidDel="00000000" w:rsidP="00000000" w:rsidRDefault="00000000" w:rsidRPr="00000000" w14:paraId="0000014C">
            <w:pPr>
              <w:numPr>
                <w:ilvl w:val="0"/>
                <w:numId w:val="31"/>
              </w:numPr>
              <w:spacing w:after="0" w:before="0" w:line="276" w:lineRule="auto"/>
              <w:ind w:left="283.46456692913375" w:hanging="283.46456692913375"/>
              <w:rPr>
                <w:rFonts w:ascii="Arial" w:cs="Arial" w:eastAsia="Arial" w:hAnsi="Arial"/>
              </w:rPr>
            </w:pPr>
            <w:r w:rsidDel="00000000" w:rsidR="00000000" w:rsidRPr="00000000">
              <w:rPr>
                <w:rFonts w:ascii="Arial" w:cs="Arial" w:eastAsia="Arial" w:hAnsi="Arial"/>
                <w:rtl w:val="0"/>
              </w:rPr>
              <w:t xml:space="preserve">A classroom with space for group movement and three designated stations (Type 1, 2, 3).</w:t>
            </w:r>
          </w:p>
        </w:tc>
      </w:tr>
      <w:tr>
        <w:trPr>
          <w:cantSplit w:val="0"/>
          <w:trHeight w:val="36" w:hRule="atLeast"/>
          <w:tblHeader w:val="0"/>
        </w:trPr>
        <w:tc>
          <w:tcPr>
            <w:tcBorders>
              <w:top w:color="626262" w:space="0" w:sz="12" w:val="single"/>
              <w:left w:color="626262" w:space="0" w:sz="18" w:val="single"/>
              <w:bottom w:color="626262" w:space="0" w:sz="12" w:val="single"/>
              <w:right w:color="626262" w:space="0" w:sz="12" w:val="single"/>
            </w:tcBorders>
            <w:tcMar>
              <w:top w:w="28.0" w:type="dxa"/>
              <w:left w:w="108.0" w:type="dxa"/>
              <w:bottom w:w="28.0" w:type="dxa"/>
              <w:right w:w="108.0" w:type="dxa"/>
            </w:tcMar>
          </w:tcPr>
          <w:p w:rsidR="00000000" w:rsidDel="00000000" w:rsidP="00000000" w:rsidRDefault="00000000" w:rsidRPr="00000000" w14:paraId="0000014D">
            <w:pPr>
              <w:spacing w:after="0" w:before="0" w:line="276" w:lineRule="auto"/>
              <w:rPr>
                <w:rFonts w:ascii="Arial" w:cs="Arial" w:eastAsia="Arial" w:hAnsi="Arial"/>
                <w:b w:val="1"/>
              </w:rPr>
            </w:pPr>
            <w:r w:rsidDel="00000000" w:rsidR="00000000" w:rsidRPr="00000000">
              <w:rPr>
                <w:rFonts w:ascii="Arial" w:cs="Arial" w:eastAsia="Arial" w:hAnsi="Arial"/>
                <w:b w:val="1"/>
                <w:rtl w:val="0"/>
              </w:rPr>
              <w:t xml:space="preserve">Duration</w:t>
            </w:r>
          </w:p>
        </w:tc>
        <w:tc>
          <w:tcPr>
            <w:tcBorders>
              <w:top w:color="626262" w:space="0" w:sz="12" w:val="single"/>
              <w:left w:color="626262" w:space="0" w:sz="12" w:val="single"/>
              <w:bottom w:color="626262" w:space="0" w:sz="12" w:val="single"/>
              <w:right w:color="626262" w:space="0" w:sz="18" w:val="single"/>
            </w:tcBorders>
            <w:tcMar>
              <w:top w:w="28.0" w:type="dxa"/>
              <w:left w:w="108.0" w:type="dxa"/>
              <w:bottom w:w="28.0" w:type="dxa"/>
              <w:right w:w="108.0" w:type="dxa"/>
            </w:tcMar>
          </w:tcPr>
          <w:p w:rsidR="00000000" w:rsidDel="00000000" w:rsidP="00000000" w:rsidRDefault="00000000" w:rsidRPr="00000000" w14:paraId="0000014E">
            <w:pPr>
              <w:numPr>
                <w:ilvl w:val="0"/>
                <w:numId w:val="19"/>
              </w:numPr>
              <w:spacing w:after="0" w:before="0" w:line="276" w:lineRule="auto"/>
              <w:ind w:left="283.46456692913375" w:hanging="283.46456692913375"/>
              <w:rPr>
                <w:rFonts w:ascii="Arial" w:cs="Arial" w:eastAsia="Arial" w:hAnsi="Arial"/>
              </w:rPr>
            </w:pPr>
            <w:r w:rsidDel="00000000" w:rsidR="00000000" w:rsidRPr="00000000">
              <w:rPr>
                <w:rFonts w:ascii="Arial" w:cs="Arial" w:eastAsia="Arial" w:hAnsi="Arial"/>
                <w:rtl w:val="0"/>
              </w:rPr>
              <w:t xml:space="preserve">45-60 minutes</w:t>
            </w:r>
          </w:p>
        </w:tc>
      </w:tr>
      <w:tr>
        <w:trPr>
          <w:cantSplit w:val="0"/>
          <w:tblHeader w:val="0"/>
        </w:trPr>
        <w:tc>
          <w:tcPr>
            <w:tcBorders>
              <w:top w:color="626262" w:space="0" w:sz="12" w:val="single"/>
              <w:left w:color="626262" w:space="0" w:sz="18" w:val="single"/>
              <w:bottom w:color="626262" w:space="0" w:sz="12" w:val="single"/>
              <w:right w:color="626262" w:space="0" w:sz="12" w:val="single"/>
            </w:tcBorders>
            <w:tcMar>
              <w:top w:w="28.0" w:type="dxa"/>
              <w:left w:w="108.0" w:type="dxa"/>
              <w:bottom w:w="28.0" w:type="dxa"/>
              <w:right w:w="108.0" w:type="dxa"/>
            </w:tcMar>
          </w:tcPr>
          <w:p w:rsidR="00000000" w:rsidDel="00000000" w:rsidP="00000000" w:rsidRDefault="00000000" w:rsidRPr="00000000" w14:paraId="0000014F">
            <w:pPr>
              <w:spacing w:after="0" w:before="0" w:line="276" w:lineRule="auto"/>
              <w:rPr>
                <w:rFonts w:ascii="Arial" w:cs="Arial" w:eastAsia="Arial" w:hAnsi="Arial"/>
                <w:b w:val="1"/>
              </w:rPr>
            </w:pPr>
            <w:r w:rsidDel="00000000" w:rsidR="00000000" w:rsidRPr="00000000">
              <w:rPr>
                <w:rFonts w:ascii="Arial" w:cs="Arial" w:eastAsia="Arial" w:hAnsi="Arial"/>
                <w:b w:val="1"/>
                <w:rtl w:val="0"/>
              </w:rPr>
              <w:t xml:space="preserve">Instructions/ How to apply the activity the /lesson plan </w:t>
            </w:r>
          </w:p>
        </w:tc>
        <w:tc>
          <w:tcPr>
            <w:tcBorders>
              <w:top w:color="626262" w:space="0" w:sz="12" w:val="single"/>
              <w:left w:color="626262" w:space="0" w:sz="12" w:val="single"/>
              <w:bottom w:color="626262" w:space="0" w:sz="12" w:val="single"/>
              <w:right w:color="626262" w:space="0" w:sz="18" w:val="single"/>
            </w:tcBorders>
            <w:tcMar>
              <w:top w:w="28.0" w:type="dxa"/>
              <w:left w:w="108.0" w:type="dxa"/>
              <w:bottom w:w="28.0" w:type="dxa"/>
              <w:right w:w="108.0" w:type="dxa"/>
            </w:tcMar>
          </w:tcPr>
          <w:p w:rsidR="00000000" w:rsidDel="00000000" w:rsidP="00000000" w:rsidRDefault="00000000" w:rsidRPr="00000000" w14:paraId="00000150">
            <w:pPr>
              <w:spacing w:after="0" w:before="0" w:line="276" w:lineRule="auto"/>
              <w:ind w:left="283.46456692913375" w:hanging="283.46456692913375"/>
              <w:rPr>
                <w:rFonts w:ascii="Arial" w:cs="Arial" w:eastAsia="Arial" w:hAnsi="Arial"/>
                <w:b w:val="1"/>
              </w:rPr>
            </w:pPr>
            <w:r w:rsidDel="00000000" w:rsidR="00000000" w:rsidRPr="00000000">
              <w:rPr>
                <w:rFonts w:ascii="Arial" w:cs="Arial" w:eastAsia="Arial" w:hAnsi="Arial"/>
                <w:b w:val="1"/>
                <w:rtl w:val="0"/>
              </w:rPr>
              <w:t xml:space="preserve">0. Room Setup:</w:t>
            </w:r>
          </w:p>
          <w:p w:rsidR="00000000" w:rsidDel="00000000" w:rsidP="00000000" w:rsidRDefault="00000000" w:rsidRPr="00000000" w14:paraId="00000151">
            <w:pPr>
              <w:numPr>
                <w:ilvl w:val="1"/>
                <w:numId w:val="15"/>
              </w:numPr>
              <w:spacing w:after="0" w:before="0" w:line="276" w:lineRule="auto"/>
              <w:ind w:left="283.46456692913375" w:hanging="283.46456692913375"/>
              <w:rPr>
                <w:rFonts w:ascii="Arial" w:cs="Arial" w:eastAsia="Arial" w:hAnsi="Arial"/>
              </w:rPr>
            </w:pPr>
            <w:r w:rsidDel="00000000" w:rsidR="00000000" w:rsidRPr="00000000">
              <w:rPr>
                <w:rFonts w:ascii="Arial" w:cs="Arial" w:eastAsia="Arial" w:hAnsi="Arial"/>
                <w:rtl w:val="0"/>
              </w:rPr>
              <w:t xml:space="preserve">Arrange the three labeled boards in different corners of the room.</w:t>
            </w:r>
          </w:p>
          <w:p w:rsidR="00000000" w:rsidDel="00000000" w:rsidP="00000000" w:rsidRDefault="00000000" w:rsidRPr="00000000" w14:paraId="00000152">
            <w:pPr>
              <w:numPr>
                <w:ilvl w:val="1"/>
                <w:numId w:val="15"/>
              </w:numPr>
              <w:spacing w:after="0" w:before="0" w:line="276" w:lineRule="auto"/>
              <w:ind w:left="283.46456692913375" w:hanging="283.46456692913375"/>
              <w:rPr>
                <w:rFonts w:ascii="Arial" w:cs="Arial" w:eastAsia="Arial" w:hAnsi="Arial"/>
              </w:rPr>
            </w:pPr>
            <w:r w:rsidDel="00000000" w:rsidR="00000000" w:rsidRPr="00000000">
              <w:rPr>
                <w:rFonts w:ascii="Arial" w:cs="Arial" w:eastAsia="Arial" w:hAnsi="Arial"/>
                <w:rtl w:val="0"/>
              </w:rPr>
              <w:t xml:space="preserve">Provide a stack of example cards for each group.</w:t>
            </w:r>
          </w:p>
          <w:p w:rsidR="00000000" w:rsidDel="00000000" w:rsidP="00000000" w:rsidRDefault="00000000" w:rsidRPr="00000000" w14:paraId="00000153">
            <w:pPr>
              <w:numPr>
                <w:ilvl w:val="0"/>
                <w:numId w:val="14"/>
              </w:numPr>
              <w:spacing w:after="0" w:before="0" w:line="276" w:lineRule="auto"/>
              <w:ind w:left="283.46456692913375" w:hanging="283.46456692913375"/>
              <w:rPr>
                <w:rFonts w:ascii="Arial" w:cs="Arial" w:eastAsia="Arial" w:hAnsi="Arial"/>
                <w:b w:val="1"/>
              </w:rPr>
            </w:pPr>
            <w:r w:rsidDel="00000000" w:rsidR="00000000" w:rsidRPr="00000000">
              <w:rPr>
                <w:rFonts w:ascii="Arial" w:cs="Arial" w:eastAsia="Arial" w:hAnsi="Arial"/>
                <w:b w:val="1"/>
                <w:rtl w:val="0"/>
              </w:rPr>
              <w:t xml:space="preserve">Introduction (5-10 minutes):</w:t>
            </w:r>
          </w:p>
          <w:p w:rsidR="00000000" w:rsidDel="00000000" w:rsidP="00000000" w:rsidRDefault="00000000" w:rsidRPr="00000000" w14:paraId="00000154">
            <w:pPr>
              <w:numPr>
                <w:ilvl w:val="1"/>
                <w:numId w:val="14"/>
              </w:numPr>
              <w:spacing w:after="0" w:before="0" w:line="276" w:lineRule="auto"/>
              <w:ind w:left="283.46456692913375" w:hanging="283.46456692913375"/>
              <w:rPr>
                <w:rFonts w:ascii="Arial" w:cs="Arial" w:eastAsia="Arial" w:hAnsi="Arial"/>
              </w:rPr>
            </w:pPr>
            <w:r w:rsidDel="00000000" w:rsidR="00000000" w:rsidRPr="00000000">
              <w:rPr>
                <w:rFonts w:ascii="Arial" w:cs="Arial" w:eastAsia="Arial" w:hAnsi="Arial"/>
                <w:rtl w:val="0"/>
              </w:rPr>
              <w:t xml:space="preserve">If it wasn’t explained already, briefly explain the three types of NBS and their key characteristics.</w:t>
            </w:r>
          </w:p>
          <w:p w:rsidR="00000000" w:rsidDel="00000000" w:rsidP="00000000" w:rsidRDefault="00000000" w:rsidRPr="00000000" w14:paraId="00000155">
            <w:pPr>
              <w:numPr>
                <w:ilvl w:val="1"/>
                <w:numId w:val="14"/>
              </w:numPr>
              <w:spacing w:after="0" w:before="0" w:line="276" w:lineRule="auto"/>
              <w:ind w:left="283.46456692913375" w:hanging="283.46456692913375"/>
              <w:rPr>
                <w:rFonts w:ascii="Calibri" w:cs="Calibri" w:eastAsia="Calibri" w:hAnsi="Calibri"/>
                <w:b w:val="1"/>
              </w:rPr>
            </w:pPr>
            <w:r w:rsidDel="00000000" w:rsidR="00000000" w:rsidRPr="00000000">
              <w:rPr>
                <w:rFonts w:ascii="Arial" w:cs="Arial" w:eastAsia="Arial" w:hAnsi="Arial"/>
                <w:rtl w:val="0"/>
              </w:rPr>
              <w:t xml:space="preserve">Use simple examples to illustrate each type</w:t>
            </w:r>
            <w:r w:rsidDel="00000000" w:rsidR="00000000" w:rsidRPr="00000000">
              <w:rPr>
                <w:rFonts w:ascii="Arial" w:cs="Arial" w:eastAsia="Arial" w:hAnsi="Arial"/>
                <w:b w:val="1"/>
                <w:rtl w:val="0"/>
              </w:rPr>
              <w:t xml:space="preserve">.</w:t>
            </w:r>
          </w:p>
          <w:p w:rsidR="00000000" w:rsidDel="00000000" w:rsidP="00000000" w:rsidRDefault="00000000" w:rsidRPr="00000000" w14:paraId="00000156">
            <w:pPr>
              <w:numPr>
                <w:ilvl w:val="0"/>
                <w:numId w:val="14"/>
              </w:numPr>
              <w:spacing w:after="0" w:before="0" w:line="276" w:lineRule="auto"/>
              <w:ind w:left="283.46456692913375" w:hanging="283.46456692913375"/>
              <w:rPr>
                <w:rFonts w:ascii="Arial" w:cs="Arial" w:eastAsia="Arial" w:hAnsi="Arial"/>
                <w:b w:val="1"/>
              </w:rPr>
            </w:pPr>
            <w:r w:rsidDel="00000000" w:rsidR="00000000" w:rsidRPr="00000000">
              <w:rPr>
                <w:rFonts w:ascii="Arial" w:cs="Arial" w:eastAsia="Arial" w:hAnsi="Arial"/>
                <w:b w:val="1"/>
                <w:rtl w:val="0"/>
              </w:rPr>
              <w:t xml:space="preserve">Grouping (5 minutes):</w:t>
            </w:r>
          </w:p>
          <w:p w:rsidR="00000000" w:rsidDel="00000000" w:rsidP="00000000" w:rsidRDefault="00000000" w:rsidRPr="00000000" w14:paraId="00000157">
            <w:pPr>
              <w:numPr>
                <w:ilvl w:val="1"/>
                <w:numId w:val="14"/>
              </w:numPr>
              <w:spacing w:after="0" w:before="0" w:line="276" w:lineRule="auto"/>
              <w:ind w:left="283.46456692913375" w:hanging="283.46456692913375"/>
              <w:rPr>
                <w:rFonts w:ascii="Arial" w:cs="Arial" w:eastAsia="Arial" w:hAnsi="Arial"/>
              </w:rPr>
            </w:pPr>
            <w:r w:rsidDel="00000000" w:rsidR="00000000" w:rsidRPr="00000000">
              <w:rPr>
                <w:rFonts w:ascii="Arial" w:cs="Arial" w:eastAsia="Arial" w:hAnsi="Arial"/>
                <w:rtl w:val="0"/>
              </w:rPr>
              <w:t xml:space="preserve">Divide students into small groups (3-5 members each).</w:t>
            </w:r>
          </w:p>
          <w:p w:rsidR="00000000" w:rsidDel="00000000" w:rsidP="00000000" w:rsidRDefault="00000000" w:rsidRPr="00000000" w14:paraId="00000158">
            <w:pPr>
              <w:numPr>
                <w:ilvl w:val="1"/>
                <w:numId w:val="14"/>
              </w:numPr>
              <w:spacing w:after="0" w:before="0" w:line="276" w:lineRule="auto"/>
              <w:ind w:left="283.46456692913375" w:hanging="283.46456692913375"/>
              <w:rPr>
                <w:rFonts w:ascii="Arial" w:cs="Arial" w:eastAsia="Arial" w:hAnsi="Arial"/>
              </w:rPr>
            </w:pPr>
            <w:r w:rsidDel="00000000" w:rsidR="00000000" w:rsidRPr="00000000">
              <w:rPr>
                <w:rFonts w:ascii="Arial" w:cs="Arial" w:eastAsia="Arial" w:hAnsi="Arial"/>
                <w:rtl w:val="0"/>
              </w:rPr>
              <w:t xml:space="preserve">Give each group a stack of shuffled example cards.</w:t>
            </w:r>
          </w:p>
          <w:p w:rsidR="00000000" w:rsidDel="00000000" w:rsidP="00000000" w:rsidRDefault="00000000" w:rsidRPr="00000000" w14:paraId="00000159">
            <w:pPr>
              <w:numPr>
                <w:ilvl w:val="0"/>
                <w:numId w:val="14"/>
              </w:numPr>
              <w:spacing w:after="0" w:before="0" w:line="276" w:lineRule="auto"/>
              <w:ind w:left="283.46456692913375" w:hanging="283.46456692913375"/>
              <w:rPr>
                <w:rFonts w:ascii="Arial" w:cs="Arial" w:eastAsia="Arial" w:hAnsi="Arial"/>
                <w:b w:val="1"/>
              </w:rPr>
            </w:pPr>
            <w:r w:rsidDel="00000000" w:rsidR="00000000" w:rsidRPr="00000000">
              <w:rPr>
                <w:rFonts w:ascii="Arial" w:cs="Arial" w:eastAsia="Arial" w:hAnsi="Arial"/>
                <w:b w:val="1"/>
                <w:rtl w:val="0"/>
              </w:rPr>
              <w:t xml:space="preserve">Categorization Phase (15-20 minutes):</w:t>
            </w:r>
          </w:p>
          <w:p w:rsidR="00000000" w:rsidDel="00000000" w:rsidP="00000000" w:rsidRDefault="00000000" w:rsidRPr="00000000" w14:paraId="0000015A">
            <w:pPr>
              <w:numPr>
                <w:ilvl w:val="1"/>
                <w:numId w:val="14"/>
              </w:numPr>
              <w:spacing w:after="0" w:before="0" w:line="276" w:lineRule="auto"/>
              <w:ind w:left="283.46456692913375" w:hanging="283.46456692913375"/>
              <w:rPr>
                <w:rFonts w:ascii="Arial" w:cs="Arial" w:eastAsia="Arial" w:hAnsi="Arial"/>
              </w:rPr>
            </w:pPr>
            <w:r w:rsidDel="00000000" w:rsidR="00000000" w:rsidRPr="00000000">
              <w:rPr>
                <w:rFonts w:ascii="Arial" w:cs="Arial" w:eastAsia="Arial" w:hAnsi="Arial"/>
                <w:rtl w:val="0"/>
              </w:rPr>
              <w:t xml:space="preserve">Groups work together to decide which type of NBS each card belongs to.</w:t>
            </w:r>
          </w:p>
          <w:p w:rsidR="00000000" w:rsidDel="00000000" w:rsidP="00000000" w:rsidRDefault="00000000" w:rsidRPr="00000000" w14:paraId="0000015B">
            <w:pPr>
              <w:numPr>
                <w:ilvl w:val="1"/>
                <w:numId w:val="14"/>
              </w:numPr>
              <w:spacing w:after="0" w:before="0" w:line="276" w:lineRule="auto"/>
              <w:ind w:left="283.46456692913375" w:hanging="283.46456692913375"/>
              <w:rPr>
                <w:rFonts w:ascii="Arial" w:cs="Arial" w:eastAsia="Arial" w:hAnsi="Arial"/>
              </w:rPr>
            </w:pPr>
            <w:r w:rsidDel="00000000" w:rsidR="00000000" w:rsidRPr="00000000">
              <w:rPr>
                <w:rFonts w:ascii="Arial" w:cs="Arial" w:eastAsia="Arial" w:hAnsi="Arial"/>
                <w:rtl w:val="0"/>
              </w:rPr>
              <w:t xml:space="preserve">Once they’ve made their decisions, they attach their cards to the corresponding board (Type 1, 2, or 3).</w:t>
            </w:r>
          </w:p>
          <w:p w:rsidR="00000000" w:rsidDel="00000000" w:rsidP="00000000" w:rsidRDefault="00000000" w:rsidRPr="00000000" w14:paraId="0000015C">
            <w:pPr>
              <w:numPr>
                <w:ilvl w:val="1"/>
                <w:numId w:val="14"/>
              </w:numPr>
              <w:spacing w:after="0" w:before="0" w:line="276" w:lineRule="auto"/>
              <w:ind w:left="283.46456692913375" w:hanging="283.46456692913375"/>
              <w:rPr>
                <w:rFonts w:ascii="Arial" w:cs="Arial" w:eastAsia="Arial" w:hAnsi="Arial"/>
              </w:rPr>
            </w:pPr>
            <w:r w:rsidDel="00000000" w:rsidR="00000000" w:rsidRPr="00000000">
              <w:rPr>
                <w:rFonts w:ascii="Arial" w:cs="Arial" w:eastAsia="Arial" w:hAnsi="Arial"/>
                <w:rtl w:val="0"/>
              </w:rPr>
              <w:t xml:space="preserve">Encourage groups to discuss their reasoning for each placement.</w:t>
            </w:r>
          </w:p>
          <w:p w:rsidR="00000000" w:rsidDel="00000000" w:rsidP="00000000" w:rsidRDefault="00000000" w:rsidRPr="00000000" w14:paraId="0000015D">
            <w:pPr>
              <w:numPr>
                <w:ilvl w:val="0"/>
                <w:numId w:val="14"/>
              </w:numPr>
              <w:spacing w:after="0" w:before="0" w:line="276" w:lineRule="auto"/>
              <w:ind w:left="283.46456692913375" w:hanging="283.46456692913375"/>
              <w:rPr>
                <w:rFonts w:ascii="Arial" w:cs="Arial" w:eastAsia="Arial" w:hAnsi="Arial"/>
                <w:b w:val="1"/>
              </w:rPr>
            </w:pPr>
            <w:r w:rsidDel="00000000" w:rsidR="00000000" w:rsidRPr="00000000">
              <w:rPr>
                <w:rFonts w:ascii="Arial" w:cs="Arial" w:eastAsia="Arial" w:hAnsi="Arial"/>
                <w:b w:val="1"/>
                <w:rtl w:val="0"/>
              </w:rPr>
              <w:t xml:space="preserve">Review and Discussion (15-20 minutes):</w:t>
            </w:r>
          </w:p>
          <w:p w:rsidR="00000000" w:rsidDel="00000000" w:rsidP="00000000" w:rsidRDefault="00000000" w:rsidRPr="00000000" w14:paraId="0000015E">
            <w:pPr>
              <w:numPr>
                <w:ilvl w:val="1"/>
                <w:numId w:val="14"/>
              </w:numPr>
              <w:spacing w:after="0" w:before="0" w:line="276" w:lineRule="auto"/>
              <w:ind w:left="283.46456692913375" w:hanging="283.46456692913375"/>
              <w:rPr>
                <w:rFonts w:ascii="Arial" w:cs="Arial" w:eastAsia="Arial" w:hAnsi="Arial"/>
              </w:rPr>
            </w:pPr>
            <w:r w:rsidDel="00000000" w:rsidR="00000000" w:rsidRPr="00000000">
              <w:rPr>
                <w:rFonts w:ascii="Arial" w:cs="Arial" w:eastAsia="Arial" w:hAnsi="Arial"/>
                <w:rtl w:val="0"/>
              </w:rPr>
              <w:t xml:space="preserve">Review the boards as a class.</w:t>
            </w:r>
          </w:p>
          <w:p w:rsidR="00000000" w:rsidDel="00000000" w:rsidP="00000000" w:rsidRDefault="00000000" w:rsidRPr="00000000" w14:paraId="0000015F">
            <w:pPr>
              <w:numPr>
                <w:ilvl w:val="1"/>
                <w:numId w:val="14"/>
              </w:numPr>
              <w:spacing w:after="0" w:before="0" w:line="276" w:lineRule="auto"/>
              <w:ind w:left="283.46456692913375" w:hanging="283.46456692913375"/>
              <w:rPr>
                <w:rFonts w:ascii="Arial" w:cs="Arial" w:eastAsia="Arial" w:hAnsi="Arial"/>
              </w:rPr>
            </w:pPr>
            <w:r w:rsidDel="00000000" w:rsidR="00000000" w:rsidRPr="00000000">
              <w:rPr>
                <w:rFonts w:ascii="Arial" w:cs="Arial" w:eastAsia="Arial" w:hAnsi="Arial"/>
                <w:rtl w:val="0"/>
              </w:rPr>
              <w:t xml:space="preserve">For each board, ask a group to explain why they categorized certain cards as that type.</w:t>
            </w:r>
          </w:p>
          <w:p w:rsidR="00000000" w:rsidDel="00000000" w:rsidP="00000000" w:rsidRDefault="00000000" w:rsidRPr="00000000" w14:paraId="00000160">
            <w:pPr>
              <w:numPr>
                <w:ilvl w:val="1"/>
                <w:numId w:val="14"/>
              </w:numPr>
              <w:spacing w:after="0" w:before="0" w:line="276" w:lineRule="auto"/>
              <w:ind w:left="283.46456692913375" w:hanging="283.46456692913375"/>
              <w:rPr>
                <w:rFonts w:ascii="Arial" w:cs="Arial" w:eastAsia="Arial" w:hAnsi="Arial"/>
              </w:rPr>
            </w:pPr>
            <w:r w:rsidDel="00000000" w:rsidR="00000000" w:rsidRPr="00000000">
              <w:rPr>
                <w:rFonts w:ascii="Arial" w:cs="Arial" w:eastAsia="Arial" w:hAnsi="Arial"/>
                <w:rtl w:val="0"/>
              </w:rPr>
              <w:t xml:space="preserve">Discuss any disagreements or incorrect placements, clarifying the distinctions between the NBS types.</w:t>
            </w:r>
          </w:p>
          <w:p w:rsidR="00000000" w:rsidDel="00000000" w:rsidP="00000000" w:rsidRDefault="00000000" w:rsidRPr="00000000" w14:paraId="00000161">
            <w:pPr>
              <w:numPr>
                <w:ilvl w:val="1"/>
                <w:numId w:val="14"/>
              </w:numPr>
              <w:spacing w:after="0" w:before="0" w:line="276" w:lineRule="auto"/>
              <w:ind w:left="283.46456692913375" w:hanging="283.46456692913375"/>
              <w:rPr>
                <w:rFonts w:ascii="Arial" w:cs="Arial" w:eastAsia="Arial" w:hAnsi="Arial"/>
              </w:rPr>
            </w:pPr>
            <w:r w:rsidDel="00000000" w:rsidR="00000000" w:rsidRPr="00000000">
              <w:rPr>
                <w:rFonts w:ascii="Arial" w:cs="Arial" w:eastAsia="Arial" w:hAnsi="Arial"/>
                <w:rtl w:val="0"/>
              </w:rPr>
              <w:t xml:space="preserve">Discuss any placements that may be ambiguous</w:t>
            </w:r>
          </w:p>
          <w:p w:rsidR="00000000" w:rsidDel="00000000" w:rsidP="00000000" w:rsidRDefault="00000000" w:rsidRPr="00000000" w14:paraId="00000162">
            <w:pPr>
              <w:numPr>
                <w:ilvl w:val="1"/>
                <w:numId w:val="14"/>
              </w:numPr>
              <w:spacing w:after="0" w:before="0" w:line="276" w:lineRule="auto"/>
              <w:ind w:left="283.46456692913375" w:hanging="283.46456692913375"/>
              <w:rPr>
                <w:rFonts w:ascii="Arial" w:cs="Arial" w:eastAsia="Arial" w:hAnsi="Arial"/>
                <w:u w:val="none"/>
              </w:rPr>
            </w:pPr>
            <w:r w:rsidDel="00000000" w:rsidR="00000000" w:rsidRPr="00000000">
              <w:rPr>
                <w:rFonts w:ascii="Arial" w:cs="Arial" w:eastAsia="Arial" w:hAnsi="Arial"/>
                <w:rtl w:val="0"/>
              </w:rPr>
              <w:t xml:space="preserve">Question: “Is there any an NBS that you think could be in any of these panels?”</w:t>
            </w:r>
          </w:p>
          <w:p w:rsidR="00000000" w:rsidDel="00000000" w:rsidP="00000000" w:rsidRDefault="00000000" w:rsidRPr="00000000" w14:paraId="00000163">
            <w:pPr>
              <w:numPr>
                <w:ilvl w:val="0"/>
                <w:numId w:val="14"/>
              </w:numPr>
              <w:spacing w:after="0" w:before="0" w:line="276" w:lineRule="auto"/>
              <w:ind w:left="283.46456692913375" w:hanging="283.46456692913375"/>
              <w:rPr>
                <w:rFonts w:ascii="Arial" w:cs="Arial" w:eastAsia="Arial" w:hAnsi="Arial"/>
                <w:b w:val="1"/>
              </w:rPr>
            </w:pPr>
            <w:r w:rsidDel="00000000" w:rsidR="00000000" w:rsidRPr="00000000">
              <w:rPr>
                <w:rFonts w:ascii="Arial" w:cs="Arial" w:eastAsia="Arial" w:hAnsi="Arial"/>
                <w:b w:val="1"/>
                <w:rtl w:val="0"/>
              </w:rPr>
              <w:t xml:space="preserve">Wrap-Up (5 minutes):</w:t>
            </w:r>
          </w:p>
          <w:p w:rsidR="00000000" w:rsidDel="00000000" w:rsidP="00000000" w:rsidRDefault="00000000" w:rsidRPr="00000000" w14:paraId="00000164">
            <w:pPr>
              <w:numPr>
                <w:ilvl w:val="1"/>
                <w:numId w:val="14"/>
              </w:numPr>
              <w:spacing w:after="0" w:before="0" w:line="276" w:lineRule="auto"/>
              <w:ind w:left="283.46456692913375" w:hanging="283.46456692913375"/>
              <w:rPr>
                <w:rFonts w:ascii="Arial" w:cs="Arial" w:eastAsia="Arial" w:hAnsi="Arial"/>
              </w:rPr>
            </w:pPr>
            <w:r w:rsidDel="00000000" w:rsidR="00000000" w:rsidRPr="00000000">
              <w:rPr>
                <w:rFonts w:ascii="Arial" w:cs="Arial" w:eastAsia="Arial" w:hAnsi="Arial"/>
                <w:rtl w:val="0"/>
              </w:rPr>
              <w:t xml:space="preserve">Last reflections (see reflection moments below)</w:t>
            </w:r>
          </w:p>
        </w:tc>
      </w:tr>
      <w:tr>
        <w:trPr>
          <w:cantSplit w:val="0"/>
          <w:tblHeader w:val="0"/>
        </w:trPr>
        <w:tc>
          <w:tcPr>
            <w:tcBorders>
              <w:top w:color="626262" w:space="0" w:sz="12" w:val="single"/>
              <w:left w:color="626262" w:space="0" w:sz="18" w:val="single"/>
              <w:bottom w:color="626262" w:space="0" w:sz="12" w:val="single"/>
              <w:right w:color="626262" w:space="0" w:sz="12" w:val="single"/>
            </w:tcBorders>
            <w:tcMar>
              <w:top w:w="28.0" w:type="dxa"/>
              <w:left w:w="108.0" w:type="dxa"/>
              <w:bottom w:w="28.0" w:type="dxa"/>
              <w:right w:w="108.0" w:type="dxa"/>
            </w:tcMar>
          </w:tcPr>
          <w:p w:rsidR="00000000" w:rsidDel="00000000" w:rsidP="00000000" w:rsidRDefault="00000000" w:rsidRPr="00000000" w14:paraId="00000165">
            <w:pPr>
              <w:spacing w:after="0" w:before="0" w:line="276" w:lineRule="auto"/>
              <w:rPr>
                <w:rFonts w:ascii="Arial" w:cs="Arial" w:eastAsia="Arial" w:hAnsi="Arial"/>
                <w:b w:val="1"/>
              </w:rPr>
            </w:pPr>
            <w:r w:rsidDel="00000000" w:rsidR="00000000" w:rsidRPr="00000000">
              <w:rPr>
                <w:rFonts w:ascii="Arial" w:cs="Arial" w:eastAsia="Arial" w:hAnsi="Arial"/>
                <w:b w:val="1"/>
                <w:rtl w:val="0"/>
              </w:rPr>
              <w:t xml:space="preserve">Involved stakeholders </w:t>
            </w:r>
          </w:p>
        </w:tc>
        <w:tc>
          <w:tcPr>
            <w:tcBorders>
              <w:top w:color="626262" w:space="0" w:sz="12" w:val="single"/>
              <w:left w:color="626262" w:space="0" w:sz="12" w:val="single"/>
              <w:bottom w:color="626262" w:space="0" w:sz="12" w:val="single"/>
              <w:right w:color="626262" w:space="0" w:sz="18" w:val="single"/>
            </w:tcBorders>
            <w:tcMar>
              <w:top w:w="28.0" w:type="dxa"/>
              <w:left w:w="108.0" w:type="dxa"/>
              <w:bottom w:w="28.0" w:type="dxa"/>
              <w:right w:w="108.0" w:type="dxa"/>
            </w:tcMar>
          </w:tcPr>
          <w:p w:rsidR="00000000" w:rsidDel="00000000" w:rsidP="00000000" w:rsidRDefault="00000000" w:rsidRPr="00000000" w14:paraId="00000166">
            <w:pPr>
              <w:spacing w:after="0" w:before="0" w:line="276" w:lineRule="auto"/>
              <w:ind w:left="0" w:firstLine="0"/>
              <w:rPr>
                <w:rFonts w:ascii="Arial" w:cs="Arial" w:eastAsia="Arial" w:hAnsi="Arial"/>
              </w:rPr>
            </w:pPr>
            <w:r w:rsidDel="00000000" w:rsidR="00000000" w:rsidRPr="00000000">
              <w:rPr>
                <w:rFonts w:ascii="Arial" w:cs="Arial" w:eastAsia="Arial" w:hAnsi="Arial"/>
                <w:rtl w:val="0"/>
              </w:rPr>
              <w:t xml:space="preserve">-</w:t>
            </w:r>
          </w:p>
        </w:tc>
      </w:tr>
      <w:tr>
        <w:trPr>
          <w:cantSplit w:val="0"/>
          <w:tblHeader w:val="0"/>
        </w:trPr>
        <w:tc>
          <w:tcPr>
            <w:tcBorders>
              <w:top w:color="626262" w:space="0" w:sz="12" w:val="single"/>
              <w:left w:color="626262" w:space="0" w:sz="18" w:val="single"/>
              <w:bottom w:color="626262" w:space="0" w:sz="12" w:val="single"/>
              <w:right w:color="626262" w:space="0" w:sz="12" w:val="single"/>
            </w:tcBorders>
            <w:tcMar>
              <w:top w:w="28.0" w:type="dxa"/>
              <w:left w:w="108.0" w:type="dxa"/>
              <w:bottom w:w="28.0" w:type="dxa"/>
              <w:right w:w="108.0" w:type="dxa"/>
            </w:tcMar>
          </w:tcPr>
          <w:p w:rsidR="00000000" w:rsidDel="00000000" w:rsidP="00000000" w:rsidRDefault="00000000" w:rsidRPr="00000000" w14:paraId="00000167">
            <w:pPr>
              <w:spacing w:after="0" w:before="0" w:line="276" w:lineRule="auto"/>
              <w:jc w:val="both"/>
              <w:rPr>
                <w:rFonts w:ascii="Arial" w:cs="Arial" w:eastAsia="Arial" w:hAnsi="Arial"/>
                <w:b w:val="1"/>
              </w:rPr>
            </w:pPr>
            <w:r w:rsidDel="00000000" w:rsidR="00000000" w:rsidRPr="00000000">
              <w:rPr>
                <w:rFonts w:ascii="Arial" w:cs="Arial" w:eastAsia="Arial" w:hAnsi="Arial"/>
                <w:b w:val="1"/>
                <w:rtl w:val="0"/>
              </w:rPr>
              <w:t xml:space="preserve">Reflection moments / assessment method </w:t>
            </w:r>
          </w:p>
        </w:tc>
        <w:tc>
          <w:tcPr>
            <w:tcBorders>
              <w:top w:color="626262" w:space="0" w:sz="12" w:val="single"/>
              <w:left w:color="626262" w:space="0" w:sz="12" w:val="single"/>
              <w:bottom w:color="626262" w:space="0" w:sz="12" w:val="single"/>
              <w:right w:color="626262" w:space="0" w:sz="18" w:val="single"/>
            </w:tcBorders>
            <w:tcMar>
              <w:top w:w="28.0" w:type="dxa"/>
              <w:left w:w="108.0" w:type="dxa"/>
              <w:bottom w:w="28.0" w:type="dxa"/>
              <w:right w:w="108.0" w:type="dxa"/>
            </w:tcMar>
          </w:tcPr>
          <w:p w:rsidR="00000000" w:rsidDel="00000000" w:rsidP="00000000" w:rsidRDefault="00000000" w:rsidRPr="00000000" w14:paraId="00000168">
            <w:pPr>
              <w:numPr>
                <w:ilvl w:val="0"/>
                <w:numId w:val="34"/>
              </w:numPr>
              <w:spacing w:after="0" w:before="0" w:line="276" w:lineRule="auto"/>
              <w:ind w:left="283.46456692913375" w:hanging="283.46456692913375"/>
              <w:rPr>
                <w:rFonts w:ascii="Arial" w:cs="Arial" w:eastAsia="Arial" w:hAnsi="Arial"/>
              </w:rPr>
            </w:pPr>
            <w:r w:rsidDel="00000000" w:rsidR="00000000" w:rsidRPr="00000000">
              <w:rPr>
                <w:rFonts w:ascii="Arial" w:cs="Arial" w:eastAsia="Arial" w:hAnsi="Arial"/>
                <w:rtl w:val="0"/>
              </w:rPr>
              <w:t xml:space="preserve">Group discussions about why they categorized examples into specific types.</w:t>
            </w:r>
          </w:p>
          <w:p w:rsidR="00000000" w:rsidDel="00000000" w:rsidP="00000000" w:rsidRDefault="00000000" w:rsidRPr="00000000" w14:paraId="00000169">
            <w:pPr>
              <w:numPr>
                <w:ilvl w:val="0"/>
                <w:numId w:val="34"/>
              </w:numPr>
              <w:spacing w:after="0" w:before="0" w:line="276" w:lineRule="auto"/>
              <w:ind w:left="283.46456692913375" w:hanging="283.46456692913375"/>
              <w:rPr>
                <w:rFonts w:ascii="Arial" w:cs="Arial" w:eastAsia="Arial" w:hAnsi="Arial"/>
              </w:rPr>
            </w:pPr>
            <w:r w:rsidDel="00000000" w:rsidR="00000000" w:rsidRPr="00000000">
              <w:rPr>
                <w:rFonts w:ascii="Arial" w:cs="Arial" w:eastAsia="Arial" w:hAnsi="Arial"/>
                <w:rtl w:val="0"/>
              </w:rPr>
              <w:t xml:space="preserve">Class debrief to address misconceptions and solidify understanding.</w:t>
            </w:r>
          </w:p>
          <w:p w:rsidR="00000000" w:rsidDel="00000000" w:rsidP="00000000" w:rsidRDefault="00000000" w:rsidRPr="00000000" w14:paraId="0000016A">
            <w:pPr>
              <w:numPr>
                <w:ilvl w:val="0"/>
                <w:numId w:val="34"/>
              </w:numPr>
              <w:spacing w:after="0" w:before="0" w:line="276" w:lineRule="auto"/>
              <w:ind w:left="283.46456692913375" w:hanging="283.46456692913375"/>
              <w:rPr>
                <w:rFonts w:ascii="Arial" w:cs="Arial" w:eastAsia="Arial" w:hAnsi="Arial"/>
              </w:rPr>
            </w:pPr>
            <w:r w:rsidDel="00000000" w:rsidR="00000000" w:rsidRPr="00000000">
              <w:rPr>
                <w:rFonts w:ascii="Arial" w:cs="Arial" w:eastAsia="Arial" w:hAnsi="Arial"/>
                <w:rtl w:val="0"/>
              </w:rPr>
              <w:t xml:space="preserve">Summarize the differences between the three types of NBS.</w:t>
            </w:r>
          </w:p>
          <w:p w:rsidR="00000000" w:rsidDel="00000000" w:rsidP="00000000" w:rsidRDefault="00000000" w:rsidRPr="00000000" w14:paraId="0000016B">
            <w:pPr>
              <w:numPr>
                <w:ilvl w:val="0"/>
                <w:numId w:val="34"/>
              </w:numPr>
              <w:spacing w:after="0" w:before="0" w:line="276" w:lineRule="auto"/>
              <w:ind w:left="283.46456692913375" w:hanging="283.46456692913375"/>
              <w:rPr>
                <w:rFonts w:ascii="Arial" w:cs="Arial" w:eastAsia="Arial" w:hAnsi="Arial"/>
              </w:rPr>
            </w:pPr>
            <w:r w:rsidDel="00000000" w:rsidR="00000000" w:rsidRPr="00000000">
              <w:rPr>
                <w:rFonts w:ascii="Arial" w:cs="Arial" w:eastAsia="Arial" w:hAnsi="Arial"/>
                <w:rtl w:val="0"/>
              </w:rPr>
              <w:t xml:space="preserve">Reflect on how understanding these categories helps in identifying and implementing solutions.</w:t>
            </w:r>
          </w:p>
        </w:tc>
      </w:tr>
      <w:tr>
        <w:trPr>
          <w:cantSplit w:val="0"/>
          <w:tblHeader w:val="0"/>
        </w:trPr>
        <w:tc>
          <w:tcPr>
            <w:tcBorders>
              <w:top w:color="626262" w:space="0" w:sz="12" w:val="single"/>
              <w:left w:color="626262" w:space="0" w:sz="18" w:val="single"/>
              <w:bottom w:color="626262" w:space="0" w:sz="12" w:val="single"/>
              <w:right w:color="626262" w:space="0" w:sz="12" w:val="single"/>
            </w:tcBorders>
            <w:tcMar>
              <w:top w:w="28.0" w:type="dxa"/>
              <w:left w:w="108.0" w:type="dxa"/>
              <w:bottom w:w="28.0" w:type="dxa"/>
              <w:right w:w="108.0" w:type="dxa"/>
            </w:tcMar>
          </w:tcPr>
          <w:p w:rsidR="00000000" w:rsidDel="00000000" w:rsidP="00000000" w:rsidRDefault="00000000" w:rsidRPr="00000000" w14:paraId="0000016C">
            <w:pPr>
              <w:spacing w:after="0" w:before="0" w:line="276" w:lineRule="auto"/>
              <w:rPr>
                <w:rFonts w:ascii="Arial" w:cs="Arial" w:eastAsia="Arial" w:hAnsi="Arial"/>
                <w:b w:val="1"/>
              </w:rPr>
            </w:pPr>
            <w:r w:rsidDel="00000000" w:rsidR="00000000" w:rsidRPr="00000000">
              <w:rPr>
                <w:rFonts w:ascii="Arial" w:cs="Arial" w:eastAsia="Arial" w:hAnsi="Arial"/>
                <w:b w:val="1"/>
                <w:rtl w:val="0"/>
              </w:rPr>
              <w:t xml:space="preserve">Useful Tips</w:t>
            </w:r>
          </w:p>
        </w:tc>
        <w:tc>
          <w:tcPr>
            <w:tcBorders>
              <w:top w:color="626262" w:space="0" w:sz="12" w:val="single"/>
              <w:left w:color="626262" w:space="0" w:sz="12" w:val="single"/>
              <w:bottom w:color="626262" w:space="0" w:sz="12" w:val="single"/>
              <w:right w:color="626262" w:space="0" w:sz="18" w:val="single"/>
            </w:tcBorders>
            <w:tcMar>
              <w:top w:w="28.0" w:type="dxa"/>
              <w:left w:w="108.0" w:type="dxa"/>
              <w:bottom w:w="28.0" w:type="dxa"/>
              <w:right w:w="108.0" w:type="dxa"/>
            </w:tcMar>
          </w:tcPr>
          <w:p w:rsidR="00000000" w:rsidDel="00000000" w:rsidP="00000000" w:rsidRDefault="00000000" w:rsidRPr="00000000" w14:paraId="0000016D">
            <w:pPr>
              <w:numPr>
                <w:ilvl w:val="0"/>
                <w:numId w:val="13"/>
              </w:numPr>
              <w:spacing w:after="0" w:before="0" w:line="276" w:lineRule="auto"/>
              <w:ind w:left="283.46456692913375" w:hanging="283.46456692913375"/>
              <w:rPr>
                <w:rFonts w:ascii="Arial" w:cs="Arial" w:eastAsia="Arial" w:hAnsi="Arial"/>
              </w:rPr>
            </w:pPr>
            <w:r w:rsidDel="00000000" w:rsidR="00000000" w:rsidRPr="00000000">
              <w:rPr>
                <w:rFonts w:ascii="Arial" w:cs="Arial" w:eastAsia="Arial" w:hAnsi="Arial"/>
                <w:rtl w:val="0"/>
              </w:rPr>
              <w:t xml:space="preserve">Start with simpler examples to build confidence before introducing more complex ones.</w:t>
            </w:r>
          </w:p>
          <w:p w:rsidR="00000000" w:rsidDel="00000000" w:rsidP="00000000" w:rsidRDefault="00000000" w:rsidRPr="00000000" w14:paraId="0000016E">
            <w:pPr>
              <w:numPr>
                <w:ilvl w:val="0"/>
                <w:numId w:val="13"/>
              </w:numPr>
              <w:spacing w:after="0" w:before="0" w:line="276" w:lineRule="auto"/>
              <w:ind w:left="283.46456692913375" w:hanging="283.46456692913375"/>
              <w:rPr>
                <w:rFonts w:ascii="Arial" w:cs="Arial" w:eastAsia="Arial" w:hAnsi="Arial"/>
              </w:rPr>
            </w:pPr>
            <w:r w:rsidDel="00000000" w:rsidR="00000000" w:rsidRPr="00000000">
              <w:rPr>
                <w:rFonts w:ascii="Arial" w:cs="Arial" w:eastAsia="Arial" w:hAnsi="Arial"/>
                <w:rtl w:val="0"/>
              </w:rPr>
              <w:t xml:space="preserve">Allow groups to discuss disagreements before revealing correct answers.</w:t>
            </w:r>
          </w:p>
        </w:tc>
      </w:tr>
    </w:tbl>
    <w:p w:rsidR="00000000" w:rsidDel="00000000" w:rsidP="00000000" w:rsidRDefault="00000000" w:rsidRPr="00000000" w14:paraId="0000016F">
      <w:pPr>
        <w:spacing w:after="0" w:before="0" w:lineRule="auto"/>
        <w:jc w:val="both"/>
        <w:rPr>
          <w:rFonts w:ascii="Arial" w:cs="Arial" w:eastAsia="Arial" w:hAnsi="Arial"/>
        </w:rPr>
      </w:pPr>
      <w:r w:rsidDel="00000000" w:rsidR="00000000" w:rsidRPr="00000000">
        <w:rPr>
          <w:rtl w:val="0"/>
        </w:rPr>
      </w:r>
    </w:p>
    <w:p w:rsidR="00000000" w:rsidDel="00000000" w:rsidP="00000000" w:rsidRDefault="00000000" w:rsidRPr="00000000" w14:paraId="00000170">
      <w:pPr>
        <w:spacing w:after="0" w:before="0" w:lineRule="auto"/>
        <w:jc w:val="both"/>
        <w:rPr>
          <w:rFonts w:ascii="Arial" w:cs="Arial" w:eastAsia="Arial" w:hAnsi="Arial"/>
        </w:rPr>
      </w:pPr>
      <w:r w:rsidDel="00000000" w:rsidR="00000000" w:rsidRPr="00000000">
        <w:rPr>
          <w:rtl w:val="0"/>
        </w:rPr>
      </w:r>
    </w:p>
    <w:p w:rsidR="00000000" w:rsidDel="00000000" w:rsidP="00000000" w:rsidRDefault="00000000" w:rsidRPr="00000000" w14:paraId="00000171">
      <w:pPr>
        <w:ind w:left="720" w:firstLine="0"/>
        <w:rPr/>
      </w:pPr>
      <w:r w:rsidDel="00000000" w:rsidR="00000000" w:rsidRPr="00000000">
        <w:rPr>
          <w:rtl w:val="0"/>
        </w:rPr>
      </w:r>
    </w:p>
    <w:tbl>
      <w:tblPr>
        <w:tblStyle w:val="Table3"/>
        <w:tblW w:w="10890.0" w:type="dxa"/>
        <w:jc w:val="left"/>
        <w:tblInd w:w="-893.0" w:type="dxa"/>
        <w:tblBorders>
          <w:top w:color="626262" w:space="0" w:sz="18" w:val="single"/>
          <w:left w:color="626262" w:space="0" w:sz="18" w:val="single"/>
          <w:bottom w:color="626262" w:space="0" w:sz="18" w:val="single"/>
          <w:right w:color="626262" w:space="0" w:sz="18" w:val="single"/>
          <w:insideH w:color="626262" w:space="0" w:sz="12" w:val="single"/>
          <w:insideV w:color="000000" w:space="0" w:sz="4" w:val="single"/>
        </w:tblBorders>
        <w:tblLayout w:type="fixed"/>
        <w:tblLook w:val="0400"/>
      </w:tblPr>
      <w:tblGrid>
        <w:gridCol w:w="3180"/>
        <w:gridCol w:w="7710"/>
        <w:tblGridChange w:id="0">
          <w:tblGrid>
            <w:gridCol w:w="3180"/>
            <w:gridCol w:w="7710"/>
          </w:tblGrid>
        </w:tblGridChange>
      </w:tblGrid>
      <w:tr>
        <w:trPr>
          <w:cantSplit w:val="0"/>
          <w:trHeight w:val="848" w:hRule="atLeast"/>
          <w:tblHeader w:val="0"/>
        </w:trPr>
        <w:tc>
          <w:tcPr>
            <w:gridSpan w:val="2"/>
            <w:tcBorders>
              <w:top w:color="626262" w:space="0" w:sz="18" w:val="single"/>
              <w:left w:color="626262" w:space="0" w:sz="18" w:val="single"/>
              <w:bottom w:color="626262" w:space="0" w:sz="12" w:val="single"/>
              <w:right w:color="000000" w:space="0" w:sz="4" w:val="single"/>
            </w:tcBorders>
            <w:shd w:fill="40b29a" w:val="clear"/>
            <w:tcMar>
              <w:top w:w="28.0" w:type="dxa"/>
              <w:left w:w="108.0" w:type="dxa"/>
              <w:bottom w:w="28.0" w:type="dxa"/>
              <w:right w:w="108.0" w:type="dxa"/>
            </w:tcMar>
            <w:vAlign w:val="center"/>
          </w:tcPr>
          <w:p w:rsidR="00000000" w:rsidDel="00000000" w:rsidP="00000000" w:rsidRDefault="00000000" w:rsidRPr="00000000" w14:paraId="00000172">
            <w:pPr>
              <w:pStyle w:val="Heading2"/>
              <w:spacing w:line="276" w:lineRule="auto"/>
              <w:rPr>
                <w:rFonts w:ascii="Calibri" w:cs="Calibri" w:eastAsia="Calibri" w:hAnsi="Calibri"/>
                <w:color w:val="000000"/>
              </w:rPr>
            </w:pPr>
            <w:bookmarkStart w:colFirst="0" w:colLast="0" w:name="_heading=h.if65cpmci10j" w:id="20"/>
            <w:bookmarkEnd w:id="20"/>
            <w:r w:rsidDel="00000000" w:rsidR="00000000" w:rsidRPr="00000000">
              <w:rPr>
                <w:rFonts w:ascii="Calibri" w:cs="Calibri" w:eastAsia="Calibri" w:hAnsi="Calibri"/>
                <w:color w:val="000000"/>
                <w:rtl w:val="0"/>
              </w:rPr>
              <w:t xml:space="preserve">Nature-Based Solutions Mapping Exercise</w:t>
            </w:r>
          </w:p>
        </w:tc>
      </w:tr>
      <w:tr>
        <w:trPr>
          <w:cantSplit w:val="0"/>
          <w:tblHeader w:val="0"/>
        </w:trPr>
        <w:tc>
          <w:tcPr>
            <w:tcBorders>
              <w:top w:color="626262" w:space="0" w:sz="12" w:val="single"/>
              <w:left w:color="626262" w:space="0" w:sz="18" w:val="single"/>
              <w:bottom w:color="626262" w:space="0" w:sz="12" w:val="single"/>
              <w:right w:color="626262" w:space="0" w:sz="12" w:val="single"/>
            </w:tcBorders>
            <w:shd w:fill="ffffff" w:val="clear"/>
            <w:tcMar>
              <w:top w:w="28.0" w:type="dxa"/>
              <w:left w:w="108.0" w:type="dxa"/>
              <w:bottom w:w="28.0" w:type="dxa"/>
              <w:right w:w="108.0" w:type="dxa"/>
            </w:tcMar>
          </w:tcPr>
          <w:p w:rsidR="00000000" w:rsidDel="00000000" w:rsidP="00000000" w:rsidRDefault="00000000" w:rsidRPr="00000000" w14:paraId="00000174">
            <w:pPr>
              <w:spacing w:after="120" w:before="60" w:line="276" w:lineRule="auto"/>
              <w:rPr>
                <w:rFonts w:ascii="Calibri" w:cs="Calibri" w:eastAsia="Calibri" w:hAnsi="Calibri"/>
                <w:b w:val="1"/>
              </w:rPr>
            </w:pPr>
            <w:r w:rsidDel="00000000" w:rsidR="00000000" w:rsidRPr="00000000">
              <w:rPr>
                <w:rFonts w:ascii="Calibri" w:cs="Calibri" w:eastAsia="Calibri" w:hAnsi="Calibri"/>
                <w:b w:val="1"/>
                <w:rtl w:val="0"/>
              </w:rPr>
              <w:t xml:space="preserve">Objectives, Competencies and Learning Outcome</w:t>
            </w:r>
          </w:p>
        </w:tc>
        <w:tc>
          <w:tcPr>
            <w:tcBorders>
              <w:top w:color="626262" w:space="0" w:sz="12" w:val="single"/>
              <w:left w:color="626262" w:space="0" w:sz="12" w:val="single"/>
              <w:bottom w:color="626262" w:space="0" w:sz="12" w:val="single"/>
              <w:right w:color="626262" w:space="0" w:sz="18" w:val="single"/>
            </w:tcBorders>
            <w:shd w:fill="ffffff" w:val="clear"/>
            <w:tcMar>
              <w:top w:w="28.0" w:type="dxa"/>
              <w:left w:w="108.0" w:type="dxa"/>
              <w:bottom w:w="28.0" w:type="dxa"/>
              <w:right w:w="108.0" w:type="dxa"/>
            </w:tcMar>
          </w:tcPr>
          <w:p w:rsidR="00000000" w:rsidDel="00000000" w:rsidP="00000000" w:rsidRDefault="00000000" w:rsidRPr="00000000" w14:paraId="00000175">
            <w:pPr>
              <w:spacing w:after="120" w:before="60" w:line="276" w:lineRule="auto"/>
              <w:rPr>
                <w:rFonts w:ascii="Calibri" w:cs="Calibri" w:eastAsia="Calibri" w:hAnsi="Calibri"/>
              </w:rPr>
            </w:pPr>
            <w:r w:rsidDel="00000000" w:rsidR="00000000" w:rsidRPr="00000000">
              <w:rPr>
                <w:rFonts w:ascii="Calibri" w:cs="Calibri" w:eastAsia="Calibri" w:hAnsi="Calibri"/>
                <w:b w:val="1"/>
                <w:rtl w:val="0"/>
              </w:rPr>
              <w:t xml:space="preserve">Objective</w:t>
            </w:r>
            <w:r w:rsidDel="00000000" w:rsidR="00000000" w:rsidRPr="00000000">
              <w:rPr>
                <w:rFonts w:ascii="Calibri" w:cs="Calibri" w:eastAsia="Calibri" w:hAnsi="Calibri"/>
                <w:rtl w:val="0"/>
              </w:rPr>
              <w:t xml:space="preserve">: To teach students how to analyze urban problems and use Nature-Based Solutions (NBS) to propose interconnected, sustainable solutions.</w:t>
            </w:r>
          </w:p>
          <w:p w:rsidR="00000000" w:rsidDel="00000000" w:rsidP="00000000" w:rsidRDefault="00000000" w:rsidRPr="00000000" w14:paraId="00000176">
            <w:pPr>
              <w:spacing w:after="80" w:before="280" w:line="276" w:lineRule="auto"/>
              <w:rPr>
                <w:rFonts w:ascii="Calibri" w:cs="Calibri" w:eastAsia="Calibri" w:hAnsi="Calibri"/>
                <w:b w:val="1"/>
              </w:rPr>
            </w:pPr>
            <w:r w:rsidDel="00000000" w:rsidR="00000000" w:rsidRPr="00000000">
              <w:rPr>
                <w:rFonts w:ascii="Calibri" w:cs="Calibri" w:eastAsia="Calibri" w:hAnsi="Calibri"/>
                <w:b w:val="1"/>
                <w:rtl w:val="0"/>
              </w:rPr>
              <w:t xml:space="preserve">Learning Outcomes:</w:t>
            </w:r>
          </w:p>
          <w:p w:rsidR="00000000" w:rsidDel="00000000" w:rsidP="00000000" w:rsidRDefault="00000000" w:rsidRPr="00000000" w14:paraId="00000177">
            <w:pPr>
              <w:spacing w:after="0" w:line="240" w:lineRule="auto"/>
              <w:rPr>
                <w:rFonts w:ascii="Calibri" w:cs="Calibri" w:eastAsia="Calibri" w:hAnsi="Calibri"/>
              </w:rPr>
            </w:pPr>
            <w:r w:rsidDel="00000000" w:rsidR="00000000" w:rsidRPr="00000000">
              <w:rPr>
                <w:rFonts w:ascii="Calibri" w:cs="Calibri" w:eastAsia="Calibri" w:hAnsi="Calibri"/>
                <w:rtl w:val="0"/>
              </w:rPr>
              <w:t xml:space="preserve">Understand the characteristics, needs, and outputs of various NBS elements.</w:t>
            </w:r>
          </w:p>
          <w:p w:rsidR="00000000" w:rsidDel="00000000" w:rsidP="00000000" w:rsidRDefault="00000000" w:rsidRPr="00000000" w14:paraId="00000178">
            <w:pPr>
              <w:spacing w:after="0" w:line="240" w:lineRule="auto"/>
              <w:rPr>
                <w:rFonts w:ascii="Calibri" w:cs="Calibri" w:eastAsia="Calibri" w:hAnsi="Calibri"/>
              </w:rPr>
            </w:pPr>
            <w:r w:rsidDel="00000000" w:rsidR="00000000" w:rsidRPr="00000000">
              <w:rPr>
                <w:rFonts w:ascii="Calibri" w:cs="Calibri" w:eastAsia="Calibri" w:hAnsi="Calibri"/>
                <w:rtl w:val="0"/>
              </w:rPr>
              <w:t xml:space="preserve">Identify urban challenges and align NBS to address these challenges effectively.</w:t>
            </w:r>
          </w:p>
          <w:p w:rsidR="00000000" w:rsidDel="00000000" w:rsidP="00000000" w:rsidRDefault="00000000" w:rsidRPr="00000000" w14:paraId="00000179">
            <w:pPr>
              <w:spacing w:after="0" w:line="240" w:lineRule="auto"/>
              <w:rPr>
                <w:rFonts w:ascii="Calibri" w:cs="Calibri" w:eastAsia="Calibri" w:hAnsi="Calibri"/>
              </w:rPr>
            </w:pPr>
            <w:r w:rsidDel="00000000" w:rsidR="00000000" w:rsidRPr="00000000">
              <w:rPr>
                <w:rFonts w:ascii="Calibri" w:cs="Calibri" w:eastAsia="Calibri" w:hAnsi="Calibri"/>
                <w:rtl w:val="0"/>
              </w:rPr>
              <w:t xml:space="preserve">Design interconnected NBS systems to provide integrated solutions to urban issues.</w:t>
            </w:r>
          </w:p>
          <w:p w:rsidR="00000000" w:rsidDel="00000000" w:rsidP="00000000" w:rsidRDefault="00000000" w:rsidRPr="00000000" w14:paraId="0000017A">
            <w:pPr>
              <w:spacing w:after="0" w:line="240" w:lineRule="auto"/>
              <w:rPr>
                <w:rFonts w:ascii="Calibri" w:cs="Calibri" w:eastAsia="Calibri" w:hAnsi="Calibri"/>
              </w:rPr>
            </w:pPr>
            <w:r w:rsidDel="00000000" w:rsidR="00000000" w:rsidRPr="00000000">
              <w:rPr>
                <w:rFonts w:ascii="Calibri" w:cs="Calibri" w:eastAsia="Calibri" w:hAnsi="Calibri"/>
                <w:rtl w:val="0"/>
              </w:rPr>
              <w:t xml:space="preserve">Communicate and justify urban planning decisions clearly and effectively.</w:t>
            </w:r>
          </w:p>
        </w:tc>
      </w:tr>
      <w:tr>
        <w:trPr>
          <w:cantSplit w:val="0"/>
          <w:tblHeader w:val="0"/>
        </w:trPr>
        <w:tc>
          <w:tcPr>
            <w:tcBorders>
              <w:top w:color="626262" w:space="0" w:sz="12" w:val="single"/>
              <w:left w:color="626262" w:space="0" w:sz="18" w:val="single"/>
              <w:bottom w:color="626262" w:space="0" w:sz="12" w:val="single"/>
              <w:right w:color="626262" w:space="0" w:sz="12" w:val="single"/>
            </w:tcBorders>
            <w:shd w:fill="ffffff" w:val="clear"/>
            <w:tcMar>
              <w:top w:w="28.0" w:type="dxa"/>
              <w:left w:w="108.0" w:type="dxa"/>
              <w:bottom w:w="28.0" w:type="dxa"/>
              <w:right w:w="108.0" w:type="dxa"/>
            </w:tcMar>
          </w:tcPr>
          <w:p w:rsidR="00000000" w:rsidDel="00000000" w:rsidP="00000000" w:rsidRDefault="00000000" w:rsidRPr="00000000" w14:paraId="0000017B">
            <w:pPr>
              <w:spacing w:after="120" w:before="60" w:line="276" w:lineRule="auto"/>
              <w:rPr>
                <w:rFonts w:ascii="Calibri" w:cs="Calibri" w:eastAsia="Calibri" w:hAnsi="Calibri"/>
                <w:b w:val="1"/>
              </w:rPr>
            </w:pPr>
            <w:r w:rsidDel="00000000" w:rsidR="00000000" w:rsidRPr="00000000">
              <w:rPr>
                <w:rFonts w:ascii="Calibri" w:cs="Calibri" w:eastAsia="Calibri" w:hAnsi="Calibri"/>
                <w:b w:val="1"/>
                <w:rtl w:val="0"/>
              </w:rPr>
              <w:t xml:space="preserve">NBS topic(s) – if applicable </w:t>
            </w:r>
          </w:p>
        </w:tc>
        <w:tc>
          <w:tcPr>
            <w:tcBorders>
              <w:top w:color="626262" w:space="0" w:sz="12" w:val="single"/>
              <w:left w:color="626262" w:space="0" w:sz="12" w:val="single"/>
              <w:bottom w:color="626262" w:space="0" w:sz="12" w:val="single"/>
              <w:right w:color="626262" w:space="0" w:sz="18" w:val="single"/>
            </w:tcBorders>
            <w:shd w:fill="ffffff" w:val="clear"/>
            <w:tcMar>
              <w:top w:w="28.0" w:type="dxa"/>
              <w:left w:w="108.0" w:type="dxa"/>
              <w:bottom w:w="28.0" w:type="dxa"/>
              <w:right w:w="108.0" w:type="dxa"/>
            </w:tcMar>
          </w:tcPr>
          <w:p w:rsidR="00000000" w:rsidDel="00000000" w:rsidP="00000000" w:rsidRDefault="00000000" w:rsidRPr="00000000" w14:paraId="0000017C">
            <w:pPr>
              <w:spacing w:after="120" w:before="60" w:line="276" w:lineRule="auto"/>
              <w:rPr>
                <w:rFonts w:ascii="Calibri" w:cs="Calibri" w:eastAsia="Calibri" w:hAnsi="Calibri"/>
              </w:rPr>
            </w:pPr>
            <w:r w:rsidDel="00000000" w:rsidR="00000000" w:rsidRPr="00000000">
              <w:rPr>
                <w:rFonts w:ascii="Calibri" w:cs="Calibri" w:eastAsia="Calibri" w:hAnsi="Calibri"/>
                <w:rtl w:val="0"/>
              </w:rPr>
              <w:t xml:space="preserve">all of them</w:t>
            </w:r>
          </w:p>
        </w:tc>
      </w:tr>
      <w:tr>
        <w:trPr>
          <w:cantSplit w:val="0"/>
          <w:tblHeader w:val="0"/>
        </w:trPr>
        <w:tc>
          <w:tcPr>
            <w:tcBorders>
              <w:top w:color="626262" w:space="0" w:sz="12" w:val="single"/>
              <w:left w:color="626262" w:space="0" w:sz="18" w:val="single"/>
              <w:bottom w:color="626262" w:space="0" w:sz="12" w:val="single"/>
              <w:right w:color="626262" w:space="0" w:sz="12" w:val="single"/>
            </w:tcBorders>
            <w:shd w:fill="ffffff" w:val="clear"/>
            <w:tcMar>
              <w:top w:w="28.0" w:type="dxa"/>
              <w:left w:w="108.0" w:type="dxa"/>
              <w:bottom w:w="28.0" w:type="dxa"/>
              <w:right w:w="108.0" w:type="dxa"/>
            </w:tcMar>
          </w:tcPr>
          <w:p w:rsidR="00000000" w:rsidDel="00000000" w:rsidP="00000000" w:rsidRDefault="00000000" w:rsidRPr="00000000" w14:paraId="0000017D">
            <w:pPr>
              <w:spacing w:after="120" w:before="60" w:line="276" w:lineRule="auto"/>
              <w:rPr>
                <w:rFonts w:ascii="Calibri" w:cs="Calibri" w:eastAsia="Calibri" w:hAnsi="Calibri"/>
                <w:b w:val="1"/>
              </w:rPr>
            </w:pPr>
            <w:r w:rsidDel="00000000" w:rsidR="00000000" w:rsidRPr="00000000">
              <w:rPr>
                <w:rFonts w:ascii="Calibri" w:cs="Calibri" w:eastAsia="Calibri" w:hAnsi="Calibri"/>
                <w:b w:val="1"/>
                <w:rtl w:val="0"/>
              </w:rPr>
              <w:t xml:space="preserve">Recommended age of students (specify the range of students who can take part in this activity) </w:t>
            </w:r>
          </w:p>
        </w:tc>
        <w:tc>
          <w:tcPr>
            <w:tcBorders>
              <w:top w:color="626262" w:space="0" w:sz="12" w:val="single"/>
              <w:left w:color="626262" w:space="0" w:sz="12" w:val="single"/>
              <w:bottom w:color="626262" w:space="0" w:sz="12" w:val="single"/>
              <w:right w:color="626262" w:space="0" w:sz="18" w:val="single"/>
            </w:tcBorders>
            <w:shd w:fill="ffffff" w:val="clear"/>
            <w:tcMar>
              <w:top w:w="28.0" w:type="dxa"/>
              <w:left w:w="108.0" w:type="dxa"/>
              <w:bottom w:w="28.0" w:type="dxa"/>
              <w:right w:w="108.0" w:type="dxa"/>
            </w:tcMar>
          </w:tcPr>
          <w:p w:rsidR="00000000" w:rsidDel="00000000" w:rsidP="00000000" w:rsidRDefault="00000000" w:rsidRPr="00000000" w14:paraId="0000017E">
            <w:pPr>
              <w:spacing w:after="120" w:before="60" w:line="276" w:lineRule="auto"/>
              <w:rPr>
                <w:rFonts w:ascii="Calibri" w:cs="Calibri" w:eastAsia="Calibri" w:hAnsi="Calibri"/>
                <w:highlight w:val="yellow"/>
              </w:rPr>
            </w:pPr>
            <w:r w:rsidDel="00000000" w:rsidR="00000000" w:rsidRPr="00000000">
              <w:rPr>
                <w:rFonts w:ascii="Calibri" w:cs="Calibri" w:eastAsia="Calibri" w:hAnsi="Calibri"/>
                <w:rtl w:val="0"/>
              </w:rPr>
              <w:t xml:space="preserve">Undergraduate students</w:t>
            </w:r>
            <w:r w:rsidDel="00000000" w:rsidR="00000000" w:rsidRPr="00000000">
              <w:rPr>
                <w:rtl w:val="0"/>
              </w:rPr>
            </w:r>
          </w:p>
        </w:tc>
      </w:tr>
      <w:tr>
        <w:trPr>
          <w:cantSplit w:val="0"/>
          <w:tblHeader w:val="0"/>
        </w:trPr>
        <w:tc>
          <w:tcPr>
            <w:tcBorders>
              <w:top w:color="626262" w:space="0" w:sz="12" w:val="single"/>
              <w:left w:color="626262" w:space="0" w:sz="18" w:val="single"/>
              <w:bottom w:color="626262" w:space="0" w:sz="12" w:val="single"/>
              <w:right w:color="626262" w:space="0" w:sz="12" w:val="single"/>
            </w:tcBorders>
            <w:shd w:fill="ffffff" w:val="clear"/>
            <w:tcMar>
              <w:top w:w="28.0" w:type="dxa"/>
              <w:left w:w="108.0" w:type="dxa"/>
              <w:bottom w:w="28.0" w:type="dxa"/>
              <w:right w:w="108.0" w:type="dxa"/>
            </w:tcMar>
          </w:tcPr>
          <w:p w:rsidR="00000000" w:rsidDel="00000000" w:rsidP="00000000" w:rsidRDefault="00000000" w:rsidRPr="00000000" w14:paraId="0000017F">
            <w:pPr>
              <w:spacing w:after="120" w:before="60" w:line="276" w:lineRule="auto"/>
              <w:rPr>
                <w:rFonts w:ascii="Calibri" w:cs="Calibri" w:eastAsia="Calibri" w:hAnsi="Calibri"/>
                <w:b w:val="1"/>
              </w:rPr>
            </w:pPr>
            <w:r w:rsidDel="00000000" w:rsidR="00000000" w:rsidRPr="00000000">
              <w:rPr>
                <w:rFonts w:ascii="Calibri" w:cs="Calibri" w:eastAsia="Calibri" w:hAnsi="Calibri"/>
                <w:b w:val="1"/>
                <w:rtl w:val="0"/>
              </w:rPr>
              <w:t xml:space="preserve">Skills (21</w:t>
            </w:r>
            <w:r w:rsidDel="00000000" w:rsidR="00000000" w:rsidRPr="00000000">
              <w:rPr>
                <w:rFonts w:ascii="Calibri" w:cs="Calibri" w:eastAsia="Calibri" w:hAnsi="Calibri"/>
                <w:b w:val="1"/>
                <w:vertAlign w:val="superscript"/>
                <w:rtl w:val="0"/>
              </w:rPr>
              <w:t xml:space="preserve">st</w:t>
            </w:r>
            <w:r w:rsidDel="00000000" w:rsidR="00000000" w:rsidRPr="00000000">
              <w:rPr>
                <w:rFonts w:ascii="Calibri" w:cs="Calibri" w:eastAsia="Calibri" w:hAnsi="Calibri"/>
                <w:b w:val="1"/>
                <w:rtl w:val="0"/>
              </w:rPr>
              <w:t xml:space="preserve"> century, green competences) that the activity promotes </w:t>
            </w:r>
          </w:p>
        </w:tc>
        <w:tc>
          <w:tcPr>
            <w:tcBorders>
              <w:top w:color="626262" w:space="0" w:sz="12" w:val="single"/>
              <w:left w:color="626262" w:space="0" w:sz="12" w:val="single"/>
              <w:bottom w:color="626262" w:space="0" w:sz="12" w:val="single"/>
              <w:right w:color="626262" w:space="0" w:sz="18" w:val="single"/>
            </w:tcBorders>
            <w:shd w:fill="ffffff" w:val="clear"/>
            <w:tcMar>
              <w:top w:w="28.0" w:type="dxa"/>
              <w:left w:w="108.0" w:type="dxa"/>
              <w:bottom w:w="28.0" w:type="dxa"/>
              <w:right w:w="108.0" w:type="dxa"/>
            </w:tcMar>
          </w:tcPr>
          <w:p w:rsidR="00000000" w:rsidDel="00000000" w:rsidP="00000000" w:rsidRDefault="00000000" w:rsidRPr="00000000" w14:paraId="00000180">
            <w:pPr>
              <w:spacing w:after="0" w:line="276" w:lineRule="auto"/>
              <w:rPr>
                <w:rFonts w:ascii="Calibri" w:cs="Calibri" w:eastAsia="Calibri" w:hAnsi="Calibri"/>
              </w:rPr>
            </w:pPr>
            <w:r w:rsidDel="00000000" w:rsidR="00000000" w:rsidRPr="00000000">
              <w:rPr>
                <w:rFonts w:ascii="Calibri" w:cs="Calibri" w:eastAsia="Calibri" w:hAnsi="Calibri"/>
                <w:b w:val="1"/>
                <w:rtl w:val="0"/>
              </w:rPr>
              <w:t xml:space="preserve">Systems Thinking</w:t>
            </w:r>
            <w:r w:rsidDel="00000000" w:rsidR="00000000" w:rsidRPr="00000000">
              <w:rPr>
                <w:rFonts w:ascii="Calibri" w:cs="Calibri" w:eastAsia="Calibri" w:hAnsi="Calibri"/>
                <w:rtl w:val="0"/>
              </w:rPr>
              <w:t xml:space="preserve">: Students learn how interconnected elements contribute to solving urban challenges.</w:t>
            </w:r>
          </w:p>
          <w:p w:rsidR="00000000" w:rsidDel="00000000" w:rsidP="00000000" w:rsidRDefault="00000000" w:rsidRPr="00000000" w14:paraId="00000181">
            <w:pPr>
              <w:spacing w:after="0" w:line="276" w:lineRule="auto"/>
              <w:rPr>
                <w:rFonts w:ascii="Calibri" w:cs="Calibri" w:eastAsia="Calibri" w:hAnsi="Calibri"/>
              </w:rPr>
            </w:pPr>
            <w:r w:rsidDel="00000000" w:rsidR="00000000" w:rsidRPr="00000000">
              <w:rPr>
                <w:rFonts w:ascii="Calibri" w:cs="Calibri" w:eastAsia="Calibri" w:hAnsi="Calibri"/>
                <w:b w:val="1"/>
                <w:rtl w:val="0"/>
              </w:rPr>
              <w:t xml:space="preserve">Problem-Solving</w:t>
            </w:r>
            <w:r w:rsidDel="00000000" w:rsidR="00000000" w:rsidRPr="00000000">
              <w:rPr>
                <w:rFonts w:ascii="Calibri" w:cs="Calibri" w:eastAsia="Calibri" w:hAnsi="Calibri"/>
                <w:rtl w:val="0"/>
              </w:rPr>
              <w:t xml:space="preserve">: Develop creative and feasible solutions using NBS.</w:t>
            </w:r>
          </w:p>
          <w:p w:rsidR="00000000" w:rsidDel="00000000" w:rsidP="00000000" w:rsidRDefault="00000000" w:rsidRPr="00000000" w14:paraId="00000182">
            <w:pPr>
              <w:spacing w:after="0" w:line="276" w:lineRule="auto"/>
              <w:rPr>
                <w:rFonts w:ascii="Calibri" w:cs="Calibri" w:eastAsia="Calibri" w:hAnsi="Calibri"/>
              </w:rPr>
            </w:pPr>
            <w:r w:rsidDel="00000000" w:rsidR="00000000" w:rsidRPr="00000000">
              <w:rPr>
                <w:rFonts w:ascii="Calibri" w:cs="Calibri" w:eastAsia="Calibri" w:hAnsi="Calibri"/>
                <w:b w:val="1"/>
                <w:rtl w:val="0"/>
              </w:rPr>
              <w:t xml:space="preserve">Collaboration</w:t>
            </w:r>
            <w:r w:rsidDel="00000000" w:rsidR="00000000" w:rsidRPr="00000000">
              <w:rPr>
                <w:rFonts w:ascii="Calibri" w:cs="Calibri" w:eastAsia="Calibri" w:hAnsi="Calibri"/>
                <w:rtl w:val="0"/>
              </w:rPr>
              <w:t xml:space="preserve">: Engage in teamwork and negotiation to integrate ideas effectively.</w:t>
            </w:r>
          </w:p>
          <w:p w:rsidR="00000000" w:rsidDel="00000000" w:rsidP="00000000" w:rsidRDefault="00000000" w:rsidRPr="00000000" w14:paraId="00000183">
            <w:pPr>
              <w:spacing w:after="0" w:line="276" w:lineRule="auto"/>
              <w:rPr>
                <w:rFonts w:ascii="Calibri" w:cs="Calibri" w:eastAsia="Calibri" w:hAnsi="Calibri"/>
                <w:highlight w:val="yellow"/>
              </w:rPr>
            </w:pPr>
            <w:r w:rsidDel="00000000" w:rsidR="00000000" w:rsidRPr="00000000">
              <w:rPr>
                <w:rFonts w:ascii="Calibri" w:cs="Calibri" w:eastAsia="Calibri" w:hAnsi="Calibri"/>
                <w:b w:val="1"/>
                <w:rtl w:val="0"/>
              </w:rPr>
              <w:t xml:space="preserve">Critical Thinking</w:t>
            </w:r>
            <w:r w:rsidDel="00000000" w:rsidR="00000000" w:rsidRPr="00000000">
              <w:rPr>
                <w:rFonts w:ascii="Calibri" w:cs="Calibri" w:eastAsia="Calibri" w:hAnsi="Calibri"/>
                <w:rtl w:val="0"/>
              </w:rPr>
              <w:t xml:space="preserve">: Analyze and justify how NBS elements fit into urban ecosystems.</w:t>
            </w:r>
            <w:r w:rsidDel="00000000" w:rsidR="00000000" w:rsidRPr="00000000">
              <w:rPr>
                <w:rtl w:val="0"/>
              </w:rPr>
            </w:r>
          </w:p>
        </w:tc>
      </w:tr>
      <w:tr>
        <w:trPr>
          <w:cantSplit w:val="0"/>
          <w:trHeight w:val="36" w:hRule="atLeast"/>
          <w:tblHeader w:val="0"/>
        </w:trPr>
        <w:tc>
          <w:tcPr>
            <w:tcBorders>
              <w:top w:color="626262" w:space="0" w:sz="12" w:val="single"/>
              <w:left w:color="626262" w:space="0" w:sz="18" w:val="single"/>
              <w:bottom w:color="626262" w:space="0" w:sz="12" w:val="single"/>
              <w:right w:color="626262" w:space="0" w:sz="12" w:val="single"/>
            </w:tcBorders>
            <w:tcMar>
              <w:top w:w="28.0" w:type="dxa"/>
              <w:left w:w="108.0" w:type="dxa"/>
              <w:bottom w:w="28.0" w:type="dxa"/>
              <w:right w:w="108.0" w:type="dxa"/>
            </w:tcMar>
          </w:tcPr>
          <w:p w:rsidR="00000000" w:rsidDel="00000000" w:rsidP="00000000" w:rsidRDefault="00000000" w:rsidRPr="00000000" w14:paraId="00000184">
            <w:pPr>
              <w:spacing w:after="120" w:before="60" w:line="276" w:lineRule="auto"/>
              <w:rPr>
                <w:rFonts w:ascii="Calibri" w:cs="Calibri" w:eastAsia="Calibri" w:hAnsi="Calibri"/>
                <w:b w:val="1"/>
              </w:rPr>
            </w:pPr>
            <w:r w:rsidDel="00000000" w:rsidR="00000000" w:rsidRPr="00000000">
              <w:rPr>
                <w:rFonts w:ascii="Calibri" w:cs="Calibri" w:eastAsia="Calibri" w:hAnsi="Calibri"/>
                <w:b w:val="1"/>
                <w:rtl w:val="0"/>
              </w:rPr>
              <w:t xml:space="preserve">Necessary materials/ resources </w:t>
            </w:r>
          </w:p>
          <w:p w:rsidR="00000000" w:rsidDel="00000000" w:rsidP="00000000" w:rsidRDefault="00000000" w:rsidRPr="00000000" w14:paraId="00000185">
            <w:pPr>
              <w:spacing w:after="120" w:before="60" w:line="276" w:lineRule="auto"/>
              <w:rPr>
                <w:rFonts w:ascii="Calibri" w:cs="Calibri" w:eastAsia="Calibri" w:hAnsi="Calibri"/>
                <w:b w:val="1"/>
              </w:rPr>
            </w:pPr>
            <w:r w:rsidDel="00000000" w:rsidR="00000000" w:rsidRPr="00000000">
              <w:rPr>
                <w:rFonts w:ascii="Calibri" w:cs="Calibri" w:eastAsia="Calibri" w:hAnsi="Calibri"/>
                <w:b w:val="1"/>
                <w:rtl w:val="0"/>
              </w:rPr>
              <w:t xml:space="preserve"> (online &amp; offline if it is a physical ctivity) </w:t>
            </w:r>
          </w:p>
        </w:tc>
        <w:tc>
          <w:tcPr>
            <w:tcBorders>
              <w:top w:color="626262" w:space="0" w:sz="12" w:val="single"/>
              <w:left w:color="626262" w:space="0" w:sz="12" w:val="single"/>
              <w:bottom w:color="626262" w:space="0" w:sz="12" w:val="single"/>
              <w:right w:color="626262" w:space="0" w:sz="18" w:val="single"/>
            </w:tcBorders>
            <w:tcMar>
              <w:top w:w="28.0" w:type="dxa"/>
              <w:left w:w="108.0" w:type="dxa"/>
              <w:bottom w:w="28.0" w:type="dxa"/>
              <w:right w:w="108.0" w:type="dxa"/>
            </w:tcMar>
          </w:tcPr>
          <w:p w:rsidR="00000000" w:rsidDel="00000000" w:rsidP="00000000" w:rsidRDefault="00000000" w:rsidRPr="00000000" w14:paraId="00000186">
            <w:pPr>
              <w:spacing w:after="80" w:line="276" w:lineRule="auto"/>
              <w:rPr>
                <w:rFonts w:ascii="Calibri" w:cs="Calibri" w:eastAsia="Calibri" w:hAnsi="Calibri"/>
                <w:b w:val="1"/>
              </w:rPr>
            </w:pPr>
            <w:r w:rsidDel="00000000" w:rsidR="00000000" w:rsidRPr="00000000">
              <w:rPr>
                <w:rFonts w:ascii="Calibri" w:cs="Calibri" w:eastAsia="Calibri" w:hAnsi="Calibri"/>
                <w:b w:val="1"/>
                <w:rtl w:val="0"/>
              </w:rPr>
              <w:t xml:space="preserve">Materials Needed:</w:t>
            </w:r>
          </w:p>
          <w:p w:rsidR="00000000" w:rsidDel="00000000" w:rsidP="00000000" w:rsidRDefault="00000000" w:rsidRPr="00000000" w14:paraId="00000187">
            <w:pPr>
              <w:numPr>
                <w:ilvl w:val="0"/>
                <w:numId w:val="28"/>
              </w:numPr>
              <w:spacing w:after="0" w:line="276" w:lineRule="auto"/>
              <w:ind w:left="720" w:hanging="360"/>
              <w:rPr>
                <w:rFonts w:ascii="Calibri" w:cs="Calibri" w:eastAsia="Calibri" w:hAnsi="Calibri"/>
              </w:rPr>
            </w:pPr>
            <w:r w:rsidDel="00000000" w:rsidR="00000000" w:rsidRPr="00000000">
              <w:rPr>
                <w:rFonts w:ascii="Calibri" w:cs="Calibri" w:eastAsia="Calibri" w:hAnsi="Calibri"/>
                <w:rtl w:val="0"/>
              </w:rPr>
              <w:t xml:space="preserve">Printed or digital NBS cards:</w:t>
            </w:r>
          </w:p>
          <w:p w:rsidR="00000000" w:rsidDel="00000000" w:rsidP="00000000" w:rsidRDefault="00000000" w:rsidRPr="00000000" w14:paraId="00000188">
            <w:pPr>
              <w:numPr>
                <w:ilvl w:val="1"/>
                <w:numId w:val="28"/>
              </w:numPr>
              <w:spacing w:after="0" w:line="276" w:lineRule="auto"/>
              <w:ind w:left="1440" w:hanging="360"/>
              <w:rPr>
                <w:rFonts w:ascii="Calibri" w:cs="Calibri" w:eastAsia="Calibri" w:hAnsi="Calibri"/>
                <w:u w:val="none"/>
              </w:rPr>
            </w:pPr>
            <w:r w:rsidDel="00000000" w:rsidR="00000000" w:rsidRPr="00000000">
              <w:rPr>
                <w:rFonts w:ascii="Calibri" w:cs="Calibri" w:eastAsia="Calibri" w:hAnsi="Calibri"/>
                <w:rtl w:val="0"/>
              </w:rPr>
              <w:t xml:space="preserve">See Useful tips below </w:t>
            </w:r>
          </w:p>
          <w:p w:rsidR="00000000" w:rsidDel="00000000" w:rsidP="00000000" w:rsidRDefault="00000000" w:rsidRPr="00000000" w14:paraId="00000189">
            <w:pPr>
              <w:numPr>
                <w:ilvl w:val="0"/>
                <w:numId w:val="28"/>
              </w:numPr>
              <w:spacing w:after="0" w:line="276" w:lineRule="auto"/>
              <w:ind w:left="720" w:hanging="360"/>
              <w:rPr>
                <w:rFonts w:ascii="Calibri" w:cs="Calibri" w:eastAsia="Calibri" w:hAnsi="Calibri"/>
              </w:rPr>
            </w:pPr>
            <w:r w:rsidDel="00000000" w:rsidR="00000000" w:rsidRPr="00000000">
              <w:rPr>
                <w:rFonts w:ascii="Calibri" w:cs="Calibri" w:eastAsia="Calibri" w:hAnsi="Calibri"/>
                <w:rtl w:val="0"/>
              </w:rPr>
              <w:t xml:space="preserve">A large printed map of the city/campus (or a digital version projected on a screen).</w:t>
            </w:r>
          </w:p>
          <w:p w:rsidR="00000000" w:rsidDel="00000000" w:rsidP="00000000" w:rsidRDefault="00000000" w:rsidRPr="00000000" w14:paraId="0000018A">
            <w:pPr>
              <w:numPr>
                <w:ilvl w:val="0"/>
                <w:numId w:val="28"/>
              </w:numPr>
              <w:spacing w:after="0" w:line="276" w:lineRule="auto"/>
              <w:ind w:left="720" w:hanging="360"/>
              <w:rPr>
                <w:rFonts w:ascii="Calibri" w:cs="Calibri" w:eastAsia="Calibri" w:hAnsi="Calibri"/>
              </w:rPr>
            </w:pPr>
            <w:r w:rsidDel="00000000" w:rsidR="00000000" w:rsidRPr="00000000">
              <w:rPr>
                <w:rFonts w:ascii="Calibri" w:cs="Calibri" w:eastAsia="Calibri" w:hAnsi="Calibri"/>
                <w:rtl w:val="0"/>
              </w:rPr>
              <w:t xml:space="preserve">Markers or stickers to place cards on the map (if printed).</w:t>
            </w:r>
          </w:p>
          <w:p w:rsidR="00000000" w:rsidDel="00000000" w:rsidP="00000000" w:rsidRDefault="00000000" w:rsidRPr="00000000" w14:paraId="0000018B">
            <w:pPr>
              <w:spacing w:after="0" w:line="276" w:lineRule="auto"/>
              <w:rPr>
                <w:rFonts w:ascii="Calibri" w:cs="Calibri" w:eastAsia="Calibri" w:hAnsi="Calibri"/>
                <w:b w:val="1"/>
              </w:rPr>
            </w:pPr>
            <w:r w:rsidDel="00000000" w:rsidR="00000000" w:rsidRPr="00000000">
              <w:rPr>
                <w:rtl w:val="0"/>
              </w:rPr>
            </w:r>
          </w:p>
          <w:p w:rsidR="00000000" w:rsidDel="00000000" w:rsidP="00000000" w:rsidRDefault="00000000" w:rsidRPr="00000000" w14:paraId="0000018C">
            <w:pPr>
              <w:spacing w:before="60" w:line="276" w:lineRule="auto"/>
              <w:rPr>
                <w:rFonts w:ascii="Calibri" w:cs="Calibri" w:eastAsia="Calibri" w:hAnsi="Calibri"/>
              </w:rPr>
            </w:pPr>
            <w:r w:rsidDel="00000000" w:rsidR="00000000" w:rsidRPr="00000000">
              <w:rPr>
                <w:rFonts w:ascii="Calibri" w:cs="Calibri" w:eastAsia="Calibri" w:hAnsi="Calibri"/>
                <w:b w:val="1"/>
                <w:rtl w:val="0"/>
              </w:rPr>
              <w:t xml:space="preserve">Prior knowledge needed: </w:t>
            </w:r>
            <w:r w:rsidDel="00000000" w:rsidR="00000000" w:rsidRPr="00000000">
              <w:rPr>
                <w:rFonts w:ascii="Calibri" w:cs="Calibri" w:eastAsia="Calibri" w:hAnsi="Calibri"/>
                <w:rtl w:val="0"/>
              </w:rPr>
              <w:t xml:space="preserve">knowledge about NBS and urban problems identification</w:t>
            </w:r>
          </w:p>
          <w:p w:rsidR="00000000" w:rsidDel="00000000" w:rsidP="00000000" w:rsidRDefault="00000000" w:rsidRPr="00000000" w14:paraId="0000018D">
            <w:pPr>
              <w:spacing w:before="60" w:line="276" w:lineRule="auto"/>
              <w:rPr>
                <w:rFonts w:ascii="Calibri" w:cs="Calibri" w:eastAsia="Calibri" w:hAnsi="Calibri"/>
                <w:b w:val="1"/>
              </w:rPr>
            </w:pPr>
            <w:r w:rsidDel="00000000" w:rsidR="00000000" w:rsidRPr="00000000">
              <w:rPr>
                <w:rFonts w:ascii="Calibri" w:cs="Calibri" w:eastAsia="Calibri" w:hAnsi="Calibri"/>
                <w:b w:val="1"/>
                <w:rtl w:val="0"/>
              </w:rPr>
              <w:t xml:space="preserve">Online Resources:</w:t>
            </w:r>
          </w:p>
          <w:p w:rsidR="00000000" w:rsidDel="00000000" w:rsidP="00000000" w:rsidRDefault="00000000" w:rsidRPr="00000000" w14:paraId="0000018E">
            <w:pPr>
              <w:numPr>
                <w:ilvl w:val="0"/>
                <w:numId w:val="26"/>
              </w:numPr>
              <w:spacing w:after="0" w:line="276" w:lineRule="auto"/>
              <w:ind w:left="720" w:hanging="360"/>
              <w:rPr>
                <w:rFonts w:ascii="Calibri" w:cs="Calibri" w:eastAsia="Calibri" w:hAnsi="Calibri"/>
                <w:u w:val="none"/>
              </w:rPr>
            </w:pPr>
            <w:r w:rsidDel="00000000" w:rsidR="00000000" w:rsidRPr="00000000">
              <w:rPr>
                <w:rFonts w:ascii="Calibri" w:cs="Calibri" w:eastAsia="Calibri" w:hAnsi="Calibri"/>
                <w:rtl w:val="0"/>
              </w:rPr>
              <w:t xml:space="preserve">A similar activity that was implemented in Eindhoven:</w:t>
            </w:r>
            <w:r w:rsidDel="00000000" w:rsidR="00000000" w:rsidRPr="00000000">
              <w:rPr>
                <w:rFonts w:ascii="Calibri" w:cs="Calibri" w:eastAsia="Calibri" w:hAnsi="Calibri"/>
                <w:b w:val="1"/>
                <w:rtl w:val="0"/>
              </w:rPr>
              <w:t xml:space="preserve"> </w:t>
            </w:r>
            <w:hyperlink r:id="rId26">
              <w:r w:rsidDel="00000000" w:rsidR="00000000" w:rsidRPr="00000000">
                <w:rPr>
                  <w:rFonts w:ascii="Calibri" w:cs="Calibri" w:eastAsia="Calibri" w:hAnsi="Calibri"/>
                  <w:color w:val="1155cc"/>
                  <w:u w:val="single"/>
                  <w:rtl w:val="0"/>
                </w:rPr>
                <w:t xml:space="preserve">https://unalab.eu/en/blog/game-nature-based-solutions-eindhoven</w:t>
              </w:r>
            </w:hyperlink>
            <w:r w:rsidDel="00000000" w:rsidR="00000000" w:rsidRPr="00000000">
              <w:rPr>
                <w:rtl w:val="0"/>
              </w:rPr>
            </w:r>
          </w:p>
        </w:tc>
      </w:tr>
      <w:tr>
        <w:trPr>
          <w:cantSplit w:val="0"/>
          <w:trHeight w:val="36" w:hRule="atLeast"/>
          <w:tblHeader w:val="0"/>
        </w:trPr>
        <w:tc>
          <w:tcPr>
            <w:tcBorders>
              <w:top w:color="626262" w:space="0" w:sz="12" w:val="single"/>
              <w:left w:color="626262" w:space="0" w:sz="18" w:val="single"/>
              <w:bottom w:color="626262" w:space="0" w:sz="12" w:val="single"/>
              <w:right w:color="626262" w:space="0" w:sz="12" w:val="single"/>
            </w:tcBorders>
            <w:tcMar>
              <w:top w:w="28.0" w:type="dxa"/>
              <w:left w:w="108.0" w:type="dxa"/>
              <w:bottom w:w="28.0" w:type="dxa"/>
              <w:right w:w="108.0" w:type="dxa"/>
            </w:tcMar>
          </w:tcPr>
          <w:p w:rsidR="00000000" w:rsidDel="00000000" w:rsidP="00000000" w:rsidRDefault="00000000" w:rsidRPr="00000000" w14:paraId="0000018F">
            <w:pPr>
              <w:spacing w:after="120" w:before="60" w:line="276" w:lineRule="auto"/>
              <w:rPr>
                <w:rFonts w:ascii="Calibri" w:cs="Calibri" w:eastAsia="Calibri" w:hAnsi="Calibri"/>
                <w:b w:val="1"/>
              </w:rPr>
            </w:pPr>
            <w:r w:rsidDel="00000000" w:rsidR="00000000" w:rsidRPr="00000000">
              <w:rPr>
                <w:rFonts w:ascii="Calibri" w:cs="Calibri" w:eastAsia="Calibri" w:hAnsi="Calibri"/>
                <w:b w:val="1"/>
                <w:rtl w:val="0"/>
              </w:rPr>
              <w:t xml:space="preserve">Location/Venue </w:t>
            </w:r>
          </w:p>
        </w:tc>
        <w:tc>
          <w:tcPr>
            <w:tcBorders>
              <w:top w:color="626262" w:space="0" w:sz="12" w:val="single"/>
              <w:left w:color="626262" w:space="0" w:sz="12" w:val="single"/>
              <w:bottom w:color="626262" w:space="0" w:sz="12" w:val="single"/>
              <w:right w:color="626262" w:space="0" w:sz="18" w:val="single"/>
            </w:tcBorders>
            <w:tcMar>
              <w:top w:w="28.0" w:type="dxa"/>
              <w:left w:w="108.0" w:type="dxa"/>
              <w:bottom w:w="28.0" w:type="dxa"/>
              <w:right w:w="108.0" w:type="dxa"/>
            </w:tcMar>
          </w:tcPr>
          <w:p w:rsidR="00000000" w:rsidDel="00000000" w:rsidP="00000000" w:rsidRDefault="00000000" w:rsidRPr="00000000" w14:paraId="00000190">
            <w:pPr>
              <w:spacing w:before="60" w:line="276" w:lineRule="auto"/>
              <w:rPr>
                <w:rFonts w:ascii="Calibri" w:cs="Calibri" w:eastAsia="Calibri" w:hAnsi="Calibri"/>
                <w:b w:val="1"/>
              </w:rPr>
            </w:pPr>
            <w:r w:rsidDel="00000000" w:rsidR="00000000" w:rsidRPr="00000000">
              <w:rPr>
                <w:rFonts w:ascii="Calibri" w:cs="Calibri" w:eastAsia="Calibri" w:hAnsi="Calibri"/>
                <w:b w:val="1"/>
                <w:rtl w:val="0"/>
              </w:rPr>
              <w:t xml:space="preserve">physical activity </w:t>
            </w:r>
          </w:p>
        </w:tc>
      </w:tr>
      <w:tr>
        <w:trPr>
          <w:cantSplit w:val="0"/>
          <w:trHeight w:val="36" w:hRule="atLeast"/>
          <w:tblHeader w:val="0"/>
        </w:trPr>
        <w:tc>
          <w:tcPr>
            <w:tcBorders>
              <w:top w:color="626262" w:space="0" w:sz="12" w:val="single"/>
              <w:left w:color="626262" w:space="0" w:sz="18" w:val="single"/>
              <w:bottom w:color="626262" w:space="0" w:sz="12" w:val="single"/>
              <w:right w:color="626262" w:space="0" w:sz="12" w:val="single"/>
            </w:tcBorders>
            <w:tcMar>
              <w:top w:w="28.0" w:type="dxa"/>
              <w:left w:w="108.0" w:type="dxa"/>
              <w:bottom w:w="28.0" w:type="dxa"/>
              <w:right w:w="108.0" w:type="dxa"/>
            </w:tcMar>
          </w:tcPr>
          <w:p w:rsidR="00000000" w:rsidDel="00000000" w:rsidP="00000000" w:rsidRDefault="00000000" w:rsidRPr="00000000" w14:paraId="00000191">
            <w:pPr>
              <w:spacing w:after="120" w:before="60" w:line="276" w:lineRule="auto"/>
              <w:rPr>
                <w:rFonts w:ascii="Calibri" w:cs="Calibri" w:eastAsia="Calibri" w:hAnsi="Calibri"/>
                <w:b w:val="1"/>
              </w:rPr>
            </w:pPr>
            <w:r w:rsidDel="00000000" w:rsidR="00000000" w:rsidRPr="00000000">
              <w:rPr>
                <w:rFonts w:ascii="Calibri" w:cs="Calibri" w:eastAsia="Calibri" w:hAnsi="Calibri"/>
                <w:b w:val="1"/>
                <w:rtl w:val="0"/>
              </w:rPr>
              <w:t xml:space="preserve">Duration (including the preparation and application time) </w:t>
            </w:r>
          </w:p>
        </w:tc>
        <w:tc>
          <w:tcPr>
            <w:tcBorders>
              <w:top w:color="626262" w:space="0" w:sz="12" w:val="single"/>
              <w:left w:color="626262" w:space="0" w:sz="12" w:val="single"/>
              <w:bottom w:color="626262" w:space="0" w:sz="12" w:val="single"/>
              <w:right w:color="626262" w:space="0" w:sz="18" w:val="single"/>
            </w:tcBorders>
            <w:tcMar>
              <w:top w:w="28.0" w:type="dxa"/>
              <w:left w:w="108.0" w:type="dxa"/>
              <w:bottom w:w="28.0" w:type="dxa"/>
              <w:right w:w="108.0" w:type="dxa"/>
            </w:tcMar>
          </w:tcPr>
          <w:p w:rsidR="00000000" w:rsidDel="00000000" w:rsidP="00000000" w:rsidRDefault="00000000" w:rsidRPr="00000000" w14:paraId="00000192">
            <w:pPr>
              <w:spacing w:before="60" w:line="276" w:lineRule="auto"/>
              <w:rPr>
                <w:rFonts w:ascii="Calibri" w:cs="Calibri" w:eastAsia="Calibri" w:hAnsi="Calibri"/>
              </w:rPr>
            </w:pPr>
            <w:r w:rsidDel="00000000" w:rsidR="00000000" w:rsidRPr="00000000">
              <w:rPr>
                <w:rFonts w:ascii="Calibri" w:cs="Calibri" w:eastAsia="Calibri" w:hAnsi="Calibri"/>
                <w:rtl w:val="0"/>
              </w:rPr>
              <w:t xml:space="preserve">1h15 - 1h45</w:t>
            </w:r>
          </w:p>
        </w:tc>
      </w:tr>
      <w:tr>
        <w:trPr>
          <w:cantSplit w:val="0"/>
          <w:tblHeader w:val="0"/>
        </w:trPr>
        <w:tc>
          <w:tcPr>
            <w:tcBorders>
              <w:top w:color="626262" w:space="0" w:sz="12" w:val="single"/>
              <w:left w:color="626262" w:space="0" w:sz="18" w:val="single"/>
              <w:bottom w:color="626262" w:space="0" w:sz="12" w:val="single"/>
              <w:right w:color="626262" w:space="0" w:sz="12" w:val="single"/>
            </w:tcBorders>
            <w:tcMar>
              <w:top w:w="28.0" w:type="dxa"/>
              <w:left w:w="108.0" w:type="dxa"/>
              <w:bottom w:w="28.0" w:type="dxa"/>
              <w:right w:w="108.0" w:type="dxa"/>
            </w:tcMar>
          </w:tcPr>
          <w:p w:rsidR="00000000" w:rsidDel="00000000" w:rsidP="00000000" w:rsidRDefault="00000000" w:rsidRPr="00000000" w14:paraId="00000193">
            <w:pPr>
              <w:spacing w:after="120" w:before="60" w:line="276" w:lineRule="auto"/>
              <w:rPr>
                <w:rFonts w:ascii="Calibri" w:cs="Calibri" w:eastAsia="Calibri" w:hAnsi="Calibri"/>
                <w:b w:val="1"/>
              </w:rPr>
            </w:pPr>
            <w:r w:rsidDel="00000000" w:rsidR="00000000" w:rsidRPr="00000000">
              <w:rPr>
                <w:rFonts w:ascii="Calibri" w:cs="Calibri" w:eastAsia="Calibri" w:hAnsi="Calibri"/>
                <w:b w:val="1"/>
                <w:rtl w:val="0"/>
              </w:rPr>
              <w:t xml:space="preserve">Instructions/ How to apply the activity the /lesson plan </w:t>
            </w:r>
          </w:p>
        </w:tc>
        <w:tc>
          <w:tcPr>
            <w:tcBorders>
              <w:top w:color="626262" w:space="0" w:sz="12" w:val="single"/>
              <w:left w:color="626262" w:space="0" w:sz="12" w:val="single"/>
              <w:bottom w:color="626262" w:space="0" w:sz="12" w:val="single"/>
              <w:right w:color="626262" w:space="0" w:sz="18" w:val="single"/>
            </w:tcBorders>
            <w:tcMar>
              <w:top w:w="28.0" w:type="dxa"/>
              <w:left w:w="108.0" w:type="dxa"/>
              <w:bottom w:w="28.0" w:type="dxa"/>
              <w:right w:w="108.0" w:type="dxa"/>
            </w:tcMar>
          </w:tcPr>
          <w:sdt>
            <w:sdtPr>
              <w:tag w:val="goog_rdk_1"/>
            </w:sdtPr>
            <w:sdtContent>
              <w:p w:rsidR="00000000" w:rsidDel="00000000" w:rsidP="00000000" w:rsidRDefault="00000000" w:rsidRPr="00000000" w14:paraId="00000194">
                <w:pPr>
                  <w:pStyle w:val="Heading4"/>
                  <w:keepNext w:val="0"/>
                  <w:keepLines w:val="0"/>
                  <w:spacing w:after="0" w:before="0" w:lineRule="auto"/>
                  <w:rPr>
                    <w:sz w:val="22"/>
                    <w:szCs w:val="22"/>
                  </w:rPr>
                </w:pPr>
                <w:bookmarkStart w:colFirst="0" w:colLast="0" w:name="_heading=h.u71dm9tts9l9" w:id="21"/>
                <w:bookmarkEnd w:id="21"/>
                <w:r w:rsidDel="00000000" w:rsidR="00000000" w:rsidRPr="00000000">
                  <w:rPr>
                    <w:sz w:val="22"/>
                    <w:szCs w:val="22"/>
                    <w:rtl w:val="0"/>
                  </w:rPr>
                  <w:t xml:space="preserve">Step 1: Distribution of NBS Cards</w:t>
                </w:r>
              </w:p>
            </w:sdtContent>
          </w:sdt>
          <w:p w:rsidR="00000000" w:rsidDel="00000000" w:rsidP="00000000" w:rsidRDefault="00000000" w:rsidRPr="00000000" w14:paraId="00000195">
            <w:pPr>
              <w:numPr>
                <w:ilvl w:val="0"/>
                <w:numId w:val="29"/>
              </w:numPr>
              <w:spacing w:after="0" w:line="276" w:lineRule="auto"/>
              <w:ind w:left="720" w:hanging="360"/>
              <w:rPr>
                <w:rFonts w:ascii="Calibri" w:cs="Calibri" w:eastAsia="Calibri" w:hAnsi="Calibri"/>
              </w:rPr>
            </w:pPr>
            <w:r w:rsidDel="00000000" w:rsidR="00000000" w:rsidRPr="00000000">
              <w:rPr>
                <w:rFonts w:ascii="Calibri" w:cs="Calibri" w:eastAsia="Calibri" w:hAnsi="Calibri"/>
                <w:rtl w:val="0"/>
              </w:rPr>
              <w:t xml:space="preserve">Hand out one card to each student (or group of students).</w:t>
            </w:r>
          </w:p>
          <w:p w:rsidR="00000000" w:rsidDel="00000000" w:rsidP="00000000" w:rsidRDefault="00000000" w:rsidRPr="00000000" w14:paraId="00000196">
            <w:pPr>
              <w:numPr>
                <w:ilvl w:val="0"/>
                <w:numId w:val="29"/>
              </w:numPr>
              <w:spacing w:after="0" w:line="276" w:lineRule="auto"/>
              <w:ind w:left="720" w:hanging="360"/>
              <w:rPr>
                <w:rFonts w:ascii="Calibri" w:cs="Calibri" w:eastAsia="Calibri" w:hAnsi="Calibri"/>
              </w:rPr>
            </w:pPr>
            <w:r w:rsidDel="00000000" w:rsidR="00000000" w:rsidRPr="00000000">
              <w:rPr>
                <w:rFonts w:ascii="Calibri" w:cs="Calibri" w:eastAsia="Calibri" w:hAnsi="Calibri"/>
                <w:rtl w:val="0"/>
              </w:rPr>
              <w:t xml:space="preserve">Ask students to review their cards, focusing on their NBS element's</w:t>
            </w:r>
            <w:r w:rsidDel="00000000" w:rsidR="00000000" w:rsidRPr="00000000">
              <w:rPr>
                <w:rFonts w:ascii="Calibri" w:cs="Calibri" w:eastAsia="Calibri" w:hAnsi="Calibri"/>
                <w:b w:val="1"/>
                <w:rtl w:val="0"/>
              </w:rPr>
              <w:t xml:space="preserve"> needs and outputs</w:t>
            </w:r>
            <w:r w:rsidDel="00000000" w:rsidR="00000000" w:rsidRPr="00000000">
              <w:rPr>
                <w:rFonts w:ascii="Calibri" w:cs="Calibri" w:eastAsia="Calibri" w:hAnsi="Calibri"/>
                <w:rtl w:val="0"/>
              </w:rPr>
              <w:t xml:space="preserve">.</w:t>
            </w:r>
          </w:p>
          <w:sdt>
            <w:sdtPr>
              <w:tag w:val="goog_rdk_2"/>
            </w:sdtPr>
            <w:sdtContent>
              <w:p w:rsidR="00000000" w:rsidDel="00000000" w:rsidP="00000000" w:rsidRDefault="00000000" w:rsidRPr="00000000" w14:paraId="00000197">
                <w:pPr>
                  <w:pStyle w:val="Heading4"/>
                  <w:keepNext w:val="0"/>
                  <w:keepLines w:val="0"/>
                  <w:spacing w:after="0" w:before="200" w:lineRule="auto"/>
                  <w:rPr>
                    <w:sz w:val="22"/>
                    <w:szCs w:val="22"/>
                  </w:rPr>
                </w:pPr>
                <w:bookmarkStart w:colFirst="0" w:colLast="0" w:name="_heading=h.pwylxkrabo72" w:id="22"/>
                <w:bookmarkEnd w:id="22"/>
                <w:r w:rsidDel="00000000" w:rsidR="00000000" w:rsidRPr="00000000">
                  <w:rPr>
                    <w:sz w:val="22"/>
                    <w:szCs w:val="22"/>
                    <w:rtl w:val="0"/>
                  </w:rPr>
                  <w:t xml:space="preserve">Step 2: Urban Challenges Identification</w:t>
                </w:r>
              </w:p>
            </w:sdtContent>
          </w:sdt>
          <w:p w:rsidR="00000000" w:rsidDel="00000000" w:rsidP="00000000" w:rsidRDefault="00000000" w:rsidRPr="00000000" w14:paraId="00000198">
            <w:pPr>
              <w:numPr>
                <w:ilvl w:val="0"/>
                <w:numId w:val="32"/>
              </w:numPr>
              <w:spacing w:after="0" w:line="276" w:lineRule="auto"/>
              <w:ind w:left="720" w:hanging="360"/>
              <w:rPr>
                <w:rFonts w:ascii="Calibri" w:cs="Calibri" w:eastAsia="Calibri" w:hAnsi="Calibri"/>
              </w:rPr>
            </w:pPr>
            <w:r w:rsidDel="00000000" w:rsidR="00000000" w:rsidRPr="00000000">
              <w:rPr>
                <w:rFonts w:ascii="Calibri" w:cs="Calibri" w:eastAsia="Calibri" w:hAnsi="Calibri"/>
                <w:rtl w:val="0"/>
              </w:rPr>
              <w:t xml:space="preserve">Present the map of the city or campus.</w:t>
            </w:r>
          </w:p>
          <w:p w:rsidR="00000000" w:rsidDel="00000000" w:rsidP="00000000" w:rsidRDefault="00000000" w:rsidRPr="00000000" w14:paraId="00000199">
            <w:pPr>
              <w:numPr>
                <w:ilvl w:val="0"/>
                <w:numId w:val="32"/>
              </w:numPr>
              <w:spacing w:after="0" w:line="276" w:lineRule="auto"/>
              <w:ind w:left="720" w:hanging="360"/>
              <w:rPr>
                <w:rFonts w:ascii="Calibri" w:cs="Calibri" w:eastAsia="Calibri" w:hAnsi="Calibri"/>
              </w:rPr>
            </w:pPr>
            <w:r w:rsidDel="00000000" w:rsidR="00000000" w:rsidRPr="00000000">
              <w:rPr>
                <w:rFonts w:ascii="Calibri" w:cs="Calibri" w:eastAsia="Calibri" w:hAnsi="Calibri"/>
                <w:rtl w:val="0"/>
              </w:rPr>
              <w:t xml:space="preserve">Discuss the urban challenges on the map collectively (e.g., flooding, pollution, lack of green space).</w:t>
            </w:r>
          </w:p>
          <w:p w:rsidR="00000000" w:rsidDel="00000000" w:rsidP="00000000" w:rsidRDefault="00000000" w:rsidRPr="00000000" w14:paraId="0000019A">
            <w:pPr>
              <w:numPr>
                <w:ilvl w:val="0"/>
                <w:numId w:val="32"/>
              </w:numPr>
              <w:spacing w:after="240" w:line="276" w:lineRule="auto"/>
              <w:ind w:left="720" w:hanging="360"/>
              <w:rPr>
                <w:rFonts w:ascii="Calibri" w:cs="Calibri" w:eastAsia="Calibri" w:hAnsi="Calibri"/>
              </w:rPr>
            </w:pPr>
            <w:r w:rsidDel="00000000" w:rsidR="00000000" w:rsidRPr="00000000">
              <w:rPr>
                <w:rFonts w:ascii="Calibri" w:cs="Calibri" w:eastAsia="Calibri" w:hAnsi="Calibri"/>
                <w:rtl w:val="0"/>
              </w:rPr>
              <w:t xml:space="preserve">Encourage students to identify problems near specific landmarks or zones.</w:t>
            </w:r>
          </w:p>
          <w:sdt>
            <w:sdtPr>
              <w:tag w:val="goog_rdk_3"/>
            </w:sdtPr>
            <w:sdtContent>
              <w:p w:rsidR="00000000" w:rsidDel="00000000" w:rsidP="00000000" w:rsidRDefault="00000000" w:rsidRPr="00000000" w14:paraId="0000019B">
                <w:pPr>
                  <w:pStyle w:val="Heading4"/>
                  <w:keepNext w:val="0"/>
                  <w:keepLines w:val="0"/>
                  <w:spacing w:after="0" w:before="0" w:lineRule="auto"/>
                  <w:rPr>
                    <w:sz w:val="22"/>
                    <w:szCs w:val="22"/>
                  </w:rPr>
                </w:pPr>
                <w:bookmarkStart w:colFirst="0" w:colLast="0" w:name="_heading=h.qkv41tg7wa66" w:id="23"/>
                <w:bookmarkEnd w:id="23"/>
                <w:r w:rsidDel="00000000" w:rsidR="00000000" w:rsidRPr="00000000">
                  <w:rPr>
                    <w:sz w:val="22"/>
                    <w:szCs w:val="22"/>
                    <w:rtl w:val="0"/>
                  </w:rPr>
                  <w:t xml:space="preserve">Step 3: Placing NBS on the Map</w:t>
                </w:r>
              </w:p>
            </w:sdtContent>
          </w:sdt>
          <w:p w:rsidR="00000000" w:rsidDel="00000000" w:rsidP="00000000" w:rsidRDefault="00000000" w:rsidRPr="00000000" w14:paraId="0000019C">
            <w:pPr>
              <w:numPr>
                <w:ilvl w:val="0"/>
                <w:numId w:val="21"/>
              </w:numPr>
              <w:spacing w:after="0" w:line="276" w:lineRule="auto"/>
              <w:ind w:left="720" w:hanging="360"/>
              <w:rPr>
                <w:rFonts w:ascii="Calibri" w:cs="Calibri" w:eastAsia="Calibri" w:hAnsi="Calibri"/>
              </w:rPr>
            </w:pPr>
            <w:r w:rsidDel="00000000" w:rsidR="00000000" w:rsidRPr="00000000">
              <w:rPr>
                <w:rFonts w:ascii="Calibri" w:cs="Calibri" w:eastAsia="Calibri" w:hAnsi="Calibri"/>
                <w:rtl w:val="0"/>
              </w:rPr>
              <w:t xml:space="preserve">Students will decide where to place their NBS cards on the map based on the identified problems and the </w:t>
            </w:r>
            <w:r w:rsidDel="00000000" w:rsidR="00000000" w:rsidRPr="00000000">
              <w:rPr>
                <w:rFonts w:ascii="Calibri" w:cs="Calibri" w:eastAsia="Calibri" w:hAnsi="Calibri"/>
                <w:b w:val="1"/>
                <w:rtl w:val="0"/>
              </w:rPr>
              <w:t xml:space="preserve">outputs/solutions</w:t>
            </w:r>
            <w:r w:rsidDel="00000000" w:rsidR="00000000" w:rsidRPr="00000000">
              <w:rPr>
                <w:rFonts w:ascii="Calibri" w:cs="Calibri" w:eastAsia="Calibri" w:hAnsi="Calibri"/>
                <w:rtl w:val="0"/>
              </w:rPr>
              <w:t xml:space="preserve"> their element can provide.</w:t>
            </w:r>
          </w:p>
          <w:p w:rsidR="00000000" w:rsidDel="00000000" w:rsidP="00000000" w:rsidRDefault="00000000" w:rsidRPr="00000000" w14:paraId="0000019D">
            <w:pPr>
              <w:spacing w:after="0" w:line="276" w:lineRule="auto"/>
              <w:rPr>
                <w:rFonts w:ascii="Calibri" w:cs="Calibri" w:eastAsia="Calibri" w:hAnsi="Calibri"/>
              </w:rPr>
            </w:pPr>
            <w:r w:rsidDel="00000000" w:rsidR="00000000" w:rsidRPr="00000000">
              <w:rPr>
                <w:rFonts w:ascii="Calibri" w:cs="Calibri" w:eastAsia="Calibri" w:hAnsi="Calibri"/>
                <w:rtl w:val="0"/>
              </w:rPr>
              <w:t xml:space="preserve">Example: A student with the "Rain Garden" card may place it in a flood-prone area to manage stormwater runoff.</w:t>
            </w:r>
          </w:p>
          <w:p w:rsidR="00000000" w:rsidDel="00000000" w:rsidP="00000000" w:rsidRDefault="00000000" w:rsidRPr="00000000" w14:paraId="0000019E">
            <w:pPr>
              <w:numPr>
                <w:ilvl w:val="0"/>
                <w:numId w:val="21"/>
              </w:numPr>
              <w:spacing w:after="0" w:line="276" w:lineRule="auto"/>
              <w:ind w:left="720" w:hanging="360"/>
              <w:rPr>
                <w:rFonts w:ascii="Calibri" w:cs="Calibri" w:eastAsia="Calibri" w:hAnsi="Calibri"/>
              </w:rPr>
            </w:pPr>
            <w:r w:rsidDel="00000000" w:rsidR="00000000" w:rsidRPr="00000000">
              <w:rPr>
                <w:rFonts w:ascii="Calibri" w:cs="Calibri" w:eastAsia="Calibri" w:hAnsi="Calibri"/>
                <w:rtl w:val="0"/>
              </w:rPr>
              <w:t xml:space="preserve">Each student will explain why they chose that specific location, referring to their card’s needs, and outputs.</w:t>
            </w:r>
          </w:p>
          <w:sdt>
            <w:sdtPr>
              <w:tag w:val="goog_rdk_4"/>
            </w:sdtPr>
            <w:sdtContent>
              <w:p w:rsidR="00000000" w:rsidDel="00000000" w:rsidP="00000000" w:rsidRDefault="00000000" w:rsidRPr="00000000" w14:paraId="0000019F">
                <w:pPr>
                  <w:pStyle w:val="Heading4"/>
                  <w:keepNext w:val="0"/>
                  <w:keepLines w:val="0"/>
                  <w:spacing w:after="0" w:before="200" w:lineRule="auto"/>
                  <w:rPr>
                    <w:sz w:val="22"/>
                    <w:szCs w:val="22"/>
                  </w:rPr>
                </w:pPr>
                <w:bookmarkStart w:colFirst="0" w:colLast="0" w:name="_heading=h.cbn9tkhor2km" w:id="24"/>
                <w:bookmarkEnd w:id="24"/>
                <w:r w:rsidDel="00000000" w:rsidR="00000000" w:rsidRPr="00000000">
                  <w:rPr>
                    <w:sz w:val="22"/>
                    <w:szCs w:val="22"/>
                    <w:rtl w:val="0"/>
                  </w:rPr>
                  <w:t xml:space="preserve">Step 4: Connecting the Cards</w:t>
                </w:r>
              </w:p>
            </w:sdtContent>
          </w:sdt>
          <w:p w:rsidR="00000000" w:rsidDel="00000000" w:rsidP="00000000" w:rsidRDefault="00000000" w:rsidRPr="00000000" w14:paraId="000001A0">
            <w:pPr>
              <w:numPr>
                <w:ilvl w:val="0"/>
                <w:numId w:val="35"/>
              </w:numPr>
              <w:spacing w:after="240" w:line="276" w:lineRule="auto"/>
              <w:ind w:left="720" w:hanging="360"/>
              <w:rPr>
                <w:rFonts w:ascii="Calibri" w:cs="Calibri" w:eastAsia="Calibri" w:hAnsi="Calibri"/>
              </w:rPr>
            </w:pPr>
            <w:r w:rsidDel="00000000" w:rsidR="00000000" w:rsidRPr="00000000">
              <w:rPr>
                <w:rFonts w:ascii="Calibri" w:cs="Calibri" w:eastAsia="Calibri" w:hAnsi="Calibri"/>
                <w:rtl w:val="0"/>
              </w:rPr>
              <w:t xml:space="preserve">Once all cards are placed, students discuss how their NBS elements </w:t>
            </w:r>
            <w:r w:rsidDel="00000000" w:rsidR="00000000" w:rsidRPr="00000000">
              <w:rPr>
                <w:rFonts w:ascii="Calibri" w:cs="Calibri" w:eastAsia="Calibri" w:hAnsi="Calibri"/>
                <w:b w:val="1"/>
                <w:rtl w:val="0"/>
              </w:rPr>
              <w:t xml:space="preserve">interconnect</w:t>
            </w:r>
            <w:r w:rsidDel="00000000" w:rsidR="00000000" w:rsidRPr="00000000">
              <w:rPr>
                <w:rFonts w:ascii="Calibri" w:cs="Calibri" w:eastAsia="Calibri" w:hAnsi="Calibri"/>
                <w:rtl w:val="0"/>
              </w:rPr>
              <w:t xml:space="preserve"> to address multiple problems or enhance overall urban resilience.</w:t>
            </w:r>
          </w:p>
          <w:p w:rsidR="00000000" w:rsidDel="00000000" w:rsidP="00000000" w:rsidRDefault="00000000" w:rsidRPr="00000000" w14:paraId="000001A1">
            <w:pPr>
              <w:spacing w:after="0" w:line="276" w:lineRule="auto"/>
              <w:rPr>
                <w:rFonts w:ascii="Calibri" w:cs="Calibri" w:eastAsia="Calibri" w:hAnsi="Calibri"/>
              </w:rPr>
            </w:pPr>
            <w:r w:rsidDel="00000000" w:rsidR="00000000" w:rsidRPr="00000000">
              <w:rPr>
                <w:rFonts w:ascii="Calibri" w:cs="Calibri" w:eastAsia="Calibri" w:hAnsi="Calibri"/>
                <w:rtl w:val="0"/>
              </w:rPr>
              <w:t xml:space="preserve">Example:</w:t>
            </w:r>
          </w:p>
          <w:p w:rsidR="00000000" w:rsidDel="00000000" w:rsidP="00000000" w:rsidRDefault="00000000" w:rsidRPr="00000000" w14:paraId="000001A2">
            <w:pPr>
              <w:spacing w:after="0" w:line="276" w:lineRule="auto"/>
              <w:rPr>
                <w:rFonts w:ascii="Calibri" w:cs="Calibri" w:eastAsia="Calibri" w:hAnsi="Calibri"/>
              </w:rPr>
            </w:pPr>
            <w:r w:rsidDel="00000000" w:rsidR="00000000" w:rsidRPr="00000000">
              <w:rPr>
                <w:rFonts w:ascii="Calibri" w:cs="Calibri" w:eastAsia="Calibri" w:hAnsi="Calibri"/>
                <w:rtl w:val="0"/>
              </w:rPr>
              <w:t xml:space="preserve">- A "Tree" card can reduce heat islands and connect to a "Green Roof" card by creating a cooling network.</w:t>
            </w:r>
          </w:p>
          <w:p w:rsidR="00000000" w:rsidDel="00000000" w:rsidP="00000000" w:rsidRDefault="00000000" w:rsidRPr="00000000" w14:paraId="000001A3">
            <w:pPr>
              <w:spacing w:after="0" w:line="276" w:lineRule="auto"/>
              <w:rPr>
                <w:rFonts w:ascii="Calibri" w:cs="Calibri" w:eastAsia="Calibri" w:hAnsi="Calibri"/>
              </w:rPr>
            </w:pPr>
            <w:r w:rsidDel="00000000" w:rsidR="00000000" w:rsidRPr="00000000">
              <w:rPr>
                <w:rFonts w:ascii="Calibri" w:cs="Calibri" w:eastAsia="Calibri" w:hAnsi="Calibri"/>
                <w:rtl w:val="0"/>
              </w:rPr>
              <w:t xml:space="preserve">- A "Lake" card can store stormwater while linking to a "Wetland" card to filter runoff.</w:t>
            </w:r>
          </w:p>
          <w:p w:rsidR="00000000" w:rsidDel="00000000" w:rsidP="00000000" w:rsidRDefault="00000000" w:rsidRPr="00000000" w14:paraId="000001A4">
            <w:pPr>
              <w:numPr>
                <w:ilvl w:val="0"/>
                <w:numId w:val="35"/>
              </w:numPr>
              <w:spacing w:after="0" w:line="276" w:lineRule="auto"/>
              <w:ind w:left="720" w:hanging="360"/>
              <w:rPr>
                <w:rFonts w:ascii="Calibri" w:cs="Calibri" w:eastAsia="Calibri" w:hAnsi="Calibri"/>
              </w:rPr>
            </w:pPr>
            <w:r w:rsidDel="00000000" w:rsidR="00000000" w:rsidRPr="00000000">
              <w:rPr>
                <w:rFonts w:ascii="Calibri" w:cs="Calibri" w:eastAsia="Calibri" w:hAnsi="Calibri"/>
                <w:rtl w:val="0"/>
              </w:rPr>
              <w:t xml:space="preserve">Encourage collaboration and dialogue to create a </w:t>
            </w:r>
            <w:r w:rsidDel="00000000" w:rsidR="00000000" w:rsidRPr="00000000">
              <w:rPr>
                <w:rFonts w:ascii="Calibri" w:cs="Calibri" w:eastAsia="Calibri" w:hAnsi="Calibri"/>
                <w:b w:val="1"/>
                <w:rtl w:val="0"/>
              </w:rPr>
              <w:t xml:space="preserve">systemic and integrated solution map</w:t>
            </w:r>
            <w:r w:rsidDel="00000000" w:rsidR="00000000" w:rsidRPr="00000000">
              <w:rPr>
                <w:rFonts w:ascii="Calibri" w:cs="Calibri" w:eastAsia="Calibri" w:hAnsi="Calibri"/>
                <w:rtl w:val="0"/>
              </w:rPr>
              <w:t xml:space="preserve">.</w:t>
            </w:r>
          </w:p>
        </w:tc>
      </w:tr>
      <w:tr>
        <w:trPr>
          <w:cantSplit w:val="0"/>
          <w:tblHeader w:val="0"/>
        </w:trPr>
        <w:tc>
          <w:tcPr>
            <w:tcBorders>
              <w:top w:color="626262" w:space="0" w:sz="12" w:val="single"/>
              <w:left w:color="626262" w:space="0" w:sz="18" w:val="single"/>
              <w:bottom w:color="626262" w:space="0" w:sz="12" w:val="single"/>
              <w:right w:color="626262" w:space="0" w:sz="12" w:val="single"/>
            </w:tcBorders>
            <w:tcMar>
              <w:top w:w="28.0" w:type="dxa"/>
              <w:left w:w="108.0" w:type="dxa"/>
              <w:bottom w:w="28.0" w:type="dxa"/>
              <w:right w:w="108.0" w:type="dxa"/>
            </w:tcMar>
          </w:tcPr>
          <w:p w:rsidR="00000000" w:rsidDel="00000000" w:rsidP="00000000" w:rsidRDefault="00000000" w:rsidRPr="00000000" w14:paraId="000001A5">
            <w:pPr>
              <w:spacing w:after="120" w:before="60" w:line="276" w:lineRule="auto"/>
              <w:rPr>
                <w:rFonts w:ascii="Calibri" w:cs="Calibri" w:eastAsia="Calibri" w:hAnsi="Calibri"/>
                <w:b w:val="1"/>
              </w:rPr>
            </w:pPr>
            <w:r w:rsidDel="00000000" w:rsidR="00000000" w:rsidRPr="00000000">
              <w:rPr>
                <w:rFonts w:ascii="Calibri" w:cs="Calibri" w:eastAsia="Calibri" w:hAnsi="Calibri"/>
                <w:b w:val="1"/>
                <w:rtl w:val="0"/>
              </w:rPr>
              <w:t xml:space="preserve">Involved stakeholders </w:t>
            </w:r>
            <w:r w:rsidDel="00000000" w:rsidR="00000000" w:rsidRPr="00000000">
              <w:rPr>
                <w:rFonts w:ascii="Calibri" w:cs="Calibri" w:eastAsia="Calibri" w:hAnsi="Calibri"/>
                <w:rtl w:val="0"/>
              </w:rPr>
              <w:t xml:space="preserve">(apart from students/ educators) </w:t>
            </w:r>
            <w:r w:rsidDel="00000000" w:rsidR="00000000" w:rsidRPr="00000000">
              <w:rPr>
                <w:rtl w:val="0"/>
              </w:rPr>
            </w:r>
          </w:p>
        </w:tc>
        <w:tc>
          <w:tcPr>
            <w:tcBorders>
              <w:top w:color="626262" w:space="0" w:sz="12" w:val="single"/>
              <w:left w:color="626262" w:space="0" w:sz="12" w:val="single"/>
              <w:bottom w:color="626262" w:space="0" w:sz="12" w:val="single"/>
              <w:right w:color="626262" w:space="0" w:sz="18" w:val="single"/>
            </w:tcBorders>
            <w:tcMar>
              <w:top w:w="28.0" w:type="dxa"/>
              <w:left w:w="108.0" w:type="dxa"/>
              <w:bottom w:w="28.0" w:type="dxa"/>
              <w:right w:w="108.0" w:type="dxa"/>
            </w:tcMar>
          </w:tcPr>
          <w:p w:rsidR="00000000" w:rsidDel="00000000" w:rsidP="00000000" w:rsidRDefault="00000000" w:rsidRPr="00000000" w14:paraId="000001A6">
            <w:pPr>
              <w:spacing w:after="120" w:before="60" w:line="276" w:lineRule="auto"/>
              <w:rPr>
                <w:rFonts w:ascii="Calibri" w:cs="Calibri" w:eastAsia="Calibri" w:hAnsi="Calibri"/>
              </w:rPr>
            </w:pPr>
            <w:r w:rsidDel="00000000" w:rsidR="00000000" w:rsidRPr="00000000">
              <w:rPr>
                <w:rFonts w:ascii="Calibri" w:cs="Calibri" w:eastAsia="Calibri" w:hAnsi="Calibri"/>
                <w:rtl w:val="0"/>
              </w:rPr>
              <w:t xml:space="preserve">Not necessary, but you can invite scientists, urban planners, professors or others whose presence would make you feel more comfortable to carry out the activity. </w:t>
            </w:r>
          </w:p>
        </w:tc>
      </w:tr>
      <w:tr>
        <w:trPr>
          <w:cantSplit w:val="0"/>
          <w:tblHeader w:val="0"/>
        </w:trPr>
        <w:tc>
          <w:tcPr>
            <w:tcBorders>
              <w:top w:color="626262" w:space="0" w:sz="12" w:val="single"/>
              <w:left w:color="626262" w:space="0" w:sz="18" w:val="single"/>
              <w:bottom w:color="626262" w:space="0" w:sz="12" w:val="single"/>
              <w:right w:color="626262" w:space="0" w:sz="12" w:val="single"/>
            </w:tcBorders>
            <w:tcMar>
              <w:top w:w="28.0" w:type="dxa"/>
              <w:left w:w="108.0" w:type="dxa"/>
              <w:bottom w:w="28.0" w:type="dxa"/>
              <w:right w:w="108.0" w:type="dxa"/>
            </w:tcMar>
          </w:tcPr>
          <w:p w:rsidR="00000000" w:rsidDel="00000000" w:rsidP="00000000" w:rsidRDefault="00000000" w:rsidRPr="00000000" w14:paraId="000001A7">
            <w:pPr>
              <w:spacing w:after="120" w:before="60" w:line="276" w:lineRule="auto"/>
              <w:rPr>
                <w:rFonts w:ascii="Calibri" w:cs="Calibri" w:eastAsia="Calibri" w:hAnsi="Calibri"/>
                <w:b w:val="1"/>
              </w:rPr>
            </w:pPr>
            <w:r w:rsidDel="00000000" w:rsidR="00000000" w:rsidRPr="00000000">
              <w:rPr>
                <w:rFonts w:ascii="Calibri" w:cs="Calibri" w:eastAsia="Calibri" w:hAnsi="Calibri"/>
                <w:b w:val="1"/>
                <w:rtl w:val="0"/>
              </w:rPr>
              <w:t xml:space="preserve">Reflection moments / assessment method </w:t>
            </w:r>
          </w:p>
        </w:tc>
        <w:tc>
          <w:tcPr>
            <w:tcBorders>
              <w:top w:color="626262" w:space="0" w:sz="12" w:val="single"/>
              <w:left w:color="626262" w:space="0" w:sz="12" w:val="single"/>
              <w:bottom w:color="626262" w:space="0" w:sz="12" w:val="single"/>
              <w:right w:color="626262" w:space="0" w:sz="18" w:val="single"/>
            </w:tcBorders>
            <w:tcMar>
              <w:top w:w="28.0" w:type="dxa"/>
              <w:left w:w="108.0" w:type="dxa"/>
              <w:bottom w:w="28.0" w:type="dxa"/>
              <w:right w:w="108.0" w:type="dxa"/>
            </w:tcMar>
          </w:tcPr>
          <w:p w:rsidR="00000000" w:rsidDel="00000000" w:rsidP="00000000" w:rsidRDefault="00000000" w:rsidRPr="00000000" w14:paraId="000001A8">
            <w:pPr>
              <w:rPr>
                <w:rFonts w:ascii="Calibri" w:cs="Calibri" w:eastAsia="Calibri" w:hAnsi="Calibri"/>
                <w:b w:val="1"/>
              </w:rPr>
            </w:pPr>
            <w:r w:rsidDel="00000000" w:rsidR="00000000" w:rsidRPr="00000000">
              <w:rPr>
                <w:rFonts w:ascii="Calibri" w:cs="Calibri" w:eastAsia="Calibri" w:hAnsi="Calibri"/>
                <w:b w:val="1"/>
                <w:rtl w:val="0"/>
              </w:rPr>
              <w:t xml:space="preserve">Presenting the Solution</w:t>
            </w:r>
          </w:p>
          <w:p w:rsidR="00000000" w:rsidDel="00000000" w:rsidP="00000000" w:rsidRDefault="00000000" w:rsidRPr="00000000" w14:paraId="000001A9">
            <w:pPr>
              <w:numPr>
                <w:ilvl w:val="0"/>
                <w:numId w:val="11"/>
              </w:numPr>
              <w:spacing w:after="0" w:lineRule="auto"/>
              <w:ind w:left="720" w:hanging="360"/>
              <w:rPr>
                <w:rFonts w:ascii="Calibri" w:cs="Calibri" w:eastAsia="Calibri" w:hAnsi="Calibri"/>
              </w:rPr>
            </w:pPr>
            <w:r w:rsidDel="00000000" w:rsidR="00000000" w:rsidRPr="00000000">
              <w:rPr>
                <w:rFonts w:ascii="Calibri" w:cs="Calibri" w:eastAsia="Calibri" w:hAnsi="Calibri"/>
                <w:rtl w:val="0"/>
              </w:rPr>
              <w:t xml:space="preserve">Students, as a group, present their final mapped solutions to the class, explaining:</w:t>
            </w:r>
          </w:p>
          <w:p w:rsidR="00000000" w:rsidDel="00000000" w:rsidP="00000000" w:rsidRDefault="00000000" w:rsidRPr="00000000" w14:paraId="000001AA">
            <w:pPr>
              <w:spacing w:after="0" w:lineRule="auto"/>
              <w:rPr>
                <w:rFonts w:ascii="Calibri" w:cs="Calibri" w:eastAsia="Calibri" w:hAnsi="Calibri"/>
              </w:rPr>
            </w:pPr>
            <w:r w:rsidDel="00000000" w:rsidR="00000000" w:rsidRPr="00000000">
              <w:rPr>
                <w:rFonts w:ascii="Calibri" w:cs="Calibri" w:eastAsia="Calibri" w:hAnsi="Calibri"/>
                <w:rtl w:val="0"/>
              </w:rPr>
              <w:t xml:space="preserve">- How their NBS elements address the urban problems.</w:t>
            </w:r>
          </w:p>
          <w:p w:rsidR="00000000" w:rsidDel="00000000" w:rsidP="00000000" w:rsidRDefault="00000000" w:rsidRPr="00000000" w14:paraId="000001AB">
            <w:pPr>
              <w:spacing w:after="0" w:lineRule="auto"/>
              <w:rPr>
                <w:rFonts w:ascii="Calibri" w:cs="Calibri" w:eastAsia="Calibri" w:hAnsi="Calibri"/>
              </w:rPr>
            </w:pPr>
            <w:r w:rsidDel="00000000" w:rsidR="00000000" w:rsidRPr="00000000">
              <w:rPr>
                <w:rFonts w:ascii="Calibri" w:cs="Calibri" w:eastAsia="Calibri" w:hAnsi="Calibri"/>
                <w:rtl w:val="0"/>
              </w:rPr>
              <w:t xml:space="preserve">- How the connections between cards enhance the overall solution.</w:t>
            </w:r>
          </w:p>
          <w:p w:rsidR="00000000" w:rsidDel="00000000" w:rsidP="00000000" w:rsidRDefault="00000000" w:rsidRPr="00000000" w14:paraId="000001AC">
            <w:pPr>
              <w:spacing w:after="80" w:before="280" w:lineRule="auto"/>
              <w:rPr>
                <w:rFonts w:ascii="Calibri" w:cs="Calibri" w:eastAsia="Calibri" w:hAnsi="Calibri"/>
                <w:b w:val="1"/>
              </w:rPr>
            </w:pPr>
            <w:r w:rsidDel="00000000" w:rsidR="00000000" w:rsidRPr="00000000">
              <w:rPr>
                <w:rFonts w:ascii="Calibri" w:cs="Calibri" w:eastAsia="Calibri" w:hAnsi="Calibri"/>
                <w:b w:val="1"/>
                <w:rtl w:val="0"/>
              </w:rPr>
              <w:t xml:space="preserve">Debrief and Reflection</w:t>
            </w:r>
          </w:p>
          <w:p w:rsidR="00000000" w:rsidDel="00000000" w:rsidP="00000000" w:rsidRDefault="00000000" w:rsidRPr="00000000" w14:paraId="000001AD">
            <w:pPr>
              <w:numPr>
                <w:ilvl w:val="0"/>
                <w:numId w:val="16"/>
              </w:numPr>
              <w:spacing w:after="0" w:lineRule="auto"/>
              <w:ind w:left="720" w:hanging="360"/>
              <w:rPr>
                <w:rFonts w:ascii="Calibri" w:cs="Calibri" w:eastAsia="Calibri" w:hAnsi="Calibri"/>
              </w:rPr>
            </w:pPr>
            <w:r w:rsidDel="00000000" w:rsidR="00000000" w:rsidRPr="00000000">
              <w:rPr>
                <w:rFonts w:ascii="Calibri" w:cs="Calibri" w:eastAsia="Calibri" w:hAnsi="Calibri"/>
                <w:rtl w:val="0"/>
              </w:rPr>
              <w:t xml:space="preserve">Discuss as a class:</w:t>
            </w:r>
          </w:p>
          <w:p w:rsidR="00000000" w:rsidDel="00000000" w:rsidP="00000000" w:rsidRDefault="00000000" w:rsidRPr="00000000" w14:paraId="000001AE">
            <w:pPr>
              <w:spacing w:after="0" w:lineRule="auto"/>
              <w:rPr>
                <w:rFonts w:ascii="Calibri" w:cs="Calibri" w:eastAsia="Calibri" w:hAnsi="Calibri"/>
              </w:rPr>
            </w:pPr>
            <w:r w:rsidDel="00000000" w:rsidR="00000000" w:rsidRPr="00000000">
              <w:rPr>
                <w:rFonts w:ascii="Calibri" w:cs="Calibri" w:eastAsia="Calibri" w:hAnsi="Calibri"/>
                <w:rtl w:val="0"/>
              </w:rPr>
              <w:t xml:space="preserve">- What challenges did they face when placing and connecting NBS cards?</w:t>
            </w:r>
          </w:p>
          <w:p w:rsidR="00000000" w:rsidDel="00000000" w:rsidP="00000000" w:rsidRDefault="00000000" w:rsidRPr="00000000" w14:paraId="000001AF">
            <w:pPr>
              <w:spacing w:after="0" w:lineRule="auto"/>
              <w:rPr>
                <w:rFonts w:ascii="Calibri" w:cs="Calibri" w:eastAsia="Calibri" w:hAnsi="Calibri"/>
              </w:rPr>
            </w:pPr>
            <w:r w:rsidDel="00000000" w:rsidR="00000000" w:rsidRPr="00000000">
              <w:rPr>
                <w:rFonts w:ascii="Calibri" w:cs="Calibri" w:eastAsia="Calibri" w:hAnsi="Calibri"/>
                <w:rtl w:val="0"/>
              </w:rPr>
              <w:t xml:space="preserve">- How did interconnections improve the proposed solutions?</w:t>
            </w:r>
          </w:p>
          <w:p w:rsidR="00000000" w:rsidDel="00000000" w:rsidP="00000000" w:rsidRDefault="00000000" w:rsidRPr="00000000" w14:paraId="000001B0">
            <w:pPr>
              <w:spacing w:after="0" w:lineRule="auto"/>
              <w:rPr>
                <w:rFonts w:ascii="Calibri" w:cs="Calibri" w:eastAsia="Calibri" w:hAnsi="Calibri"/>
              </w:rPr>
            </w:pPr>
            <w:r w:rsidDel="00000000" w:rsidR="00000000" w:rsidRPr="00000000">
              <w:rPr>
                <w:rFonts w:ascii="Calibri" w:cs="Calibri" w:eastAsia="Calibri" w:hAnsi="Calibri"/>
                <w:rtl w:val="0"/>
              </w:rPr>
              <w:t xml:space="preserve">- What insights can they take into real-world urban planning?</w:t>
            </w:r>
          </w:p>
        </w:tc>
      </w:tr>
      <w:tr>
        <w:trPr>
          <w:cantSplit w:val="0"/>
          <w:tblHeader w:val="0"/>
        </w:trPr>
        <w:tc>
          <w:tcPr>
            <w:tcBorders>
              <w:top w:color="626262" w:space="0" w:sz="12" w:val="single"/>
              <w:left w:color="626262" w:space="0" w:sz="18" w:val="single"/>
              <w:bottom w:color="626262" w:space="0" w:sz="12" w:val="single"/>
              <w:right w:color="626262" w:space="0" w:sz="12" w:val="single"/>
            </w:tcBorders>
            <w:tcMar>
              <w:top w:w="28.0" w:type="dxa"/>
              <w:left w:w="108.0" w:type="dxa"/>
              <w:bottom w:w="28.0" w:type="dxa"/>
              <w:right w:w="108.0" w:type="dxa"/>
            </w:tcMar>
          </w:tcPr>
          <w:p w:rsidR="00000000" w:rsidDel="00000000" w:rsidP="00000000" w:rsidRDefault="00000000" w:rsidRPr="00000000" w14:paraId="000001B1">
            <w:pPr>
              <w:spacing w:after="120" w:before="60" w:line="276" w:lineRule="auto"/>
              <w:rPr>
                <w:rFonts w:ascii="Calibri" w:cs="Calibri" w:eastAsia="Calibri" w:hAnsi="Calibri"/>
                <w:b w:val="1"/>
              </w:rPr>
            </w:pPr>
            <w:r w:rsidDel="00000000" w:rsidR="00000000" w:rsidRPr="00000000">
              <w:rPr>
                <w:rFonts w:ascii="Calibri" w:cs="Calibri" w:eastAsia="Calibri" w:hAnsi="Calibri"/>
                <w:b w:val="1"/>
                <w:rtl w:val="0"/>
              </w:rPr>
              <w:t xml:space="preserve">Useful Tips</w:t>
            </w:r>
          </w:p>
        </w:tc>
        <w:tc>
          <w:tcPr>
            <w:tcBorders>
              <w:top w:color="626262" w:space="0" w:sz="12" w:val="single"/>
              <w:left w:color="626262" w:space="0" w:sz="12" w:val="single"/>
              <w:bottom w:color="626262" w:space="0" w:sz="12" w:val="single"/>
              <w:right w:color="626262" w:space="0" w:sz="18" w:val="single"/>
            </w:tcBorders>
            <w:tcMar>
              <w:top w:w="28.0" w:type="dxa"/>
              <w:left w:w="108.0" w:type="dxa"/>
              <w:bottom w:w="28.0" w:type="dxa"/>
              <w:right w:w="108.0" w:type="dxa"/>
            </w:tcMar>
          </w:tcPr>
          <w:p w:rsidR="00000000" w:rsidDel="00000000" w:rsidP="00000000" w:rsidRDefault="00000000" w:rsidRPr="00000000" w14:paraId="000001B2">
            <w:pPr>
              <w:spacing w:line="276" w:lineRule="auto"/>
              <w:rPr>
                <w:rFonts w:ascii="Calibri" w:cs="Calibri" w:eastAsia="Calibri" w:hAnsi="Calibri"/>
                <w:b w:val="1"/>
              </w:rPr>
            </w:pPr>
            <w:r w:rsidDel="00000000" w:rsidR="00000000" w:rsidRPr="00000000">
              <w:rPr>
                <w:rFonts w:ascii="Calibri" w:cs="Calibri" w:eastAsia="Calibri" w:hAnsi="Calibri"/>
                <w:b w:val="1"/>
                <w:rtl w:val="0"/>
              </w:rPr>
              <w:t xml:space="preserve">Preparation (For the Professor):</w:t>
            </w:r>
          </w:p>
          <w:p w:rsidR="00000000" w:rsidDel="00000000" w:rsidP="00000000" w:rsidRDefault="00000000" w:rsidRPr="00000000" w14:paraId="000001B3">
            <w:pPr>
              <w:spacing w:after="0" w:line="276" w:lineRule="auto"/>
              <w:rPr>
                <w:rFonts w:ascii="Calibri" w:cs="Calibri" w:eastAsia="Calibri" w:hAnsi="Calibri"/>
                <w:u w:val="single"/>
              </w:rPr>
            </w:pPr>
            <w:r w:rsidDel="00000000" w:rsidR="00000000" w:rsidRPr="00000000">
              <w:rPr>
                <w:rFonts w:ascii="Calibri" w:cs="Calibri" w:eastAsia="Calibri" w:hAnsi="Calibri"/>
                <w:b w:val="1"/>
                <w:u w:val="single"/>
                <w:rtl w:val="0"/>
              </w:rPr>
              <w:t xml:space="preserve">Create NBS Cards</w:t>
            </w:r>
            <w:r w:rsidDel="00000000" w:rsidR="00000000" w:rsidRPr="00000000">
              <w:rPr>
                <w:rFonts w:ascii="Calibri" w:cs="Calibri" w:eastAsia="Calibri" w:hAnsi="Calibri"/>
                <w:u w:val="single"/>
                <w:rtl w:val="0"/>
              </w:rPr>
              <w:t xml:space="preserve">:</w:t>
            </w:r>
          </w:p>
          <w:p w:rsidR="00000000" w:rsidDel="00000000" w:rsidP="00000000" w:rsidRDefault="00000000" w:rsidRPr="00000000" w14:paraId="000001B4">
            <w:pPr>
              <w:spacing w:after="0" w:line="276" w:lineRule="auto"/>
              <w:rPr>
                <w:rFonts w:ascii="Calibri" w:cs="Calibri" w:eastAsia="Calibri" w:hAnsi="Calibri"/>
              </w:rPr>
            </w:pPr>
            <w:r w:rsidDel="00000000" w:rsidR="00000000" w:rsidRPr="00000000">
              <w:rPr>
                <w:rFonts w:ascii="Calibri" w:cs="Calibri" w:eastAsia="Calibri" w:hAnsi="Calibri"/>
                <w:rtl w:val="0"/>
              </w:rPr>
              <w:t xml:space="preserve">- Prepare a set of cards, each representing a specific element of nature or NBS (e.g., tree, river, lake, wetland, urban forest, rain garden, green roof, etc).</w:t>
            </w:r>
          </w:p>
          <w:p w:rsidR="00000000" w:rsidDel="00000000" w:rsidP="00000000" w:rsidRDefault="00000000" w:rsidRPr="00000000" w14:paraId="000001B5">
            <w:pPr>
              <w:spacing w:after="0" w:line="276" w:lineRule="auto"/>
              <w:rPr>
                <w:rFonts w:ascii="Calibri" w:cs="Calibri" w:eastAsia="Calibri" w:hAnsi="Calibri"/>
              </w:rPr>
            </w:pPr>
            <w:r w:rsidDel="00000000" w:rsidR="00000000" w:rsidRPr="00000000">
              <w:rPr>
                <w:rFonts w:ascii="Calibri" w:cs="Calibri" w:eastAsia="Calibri" w:hAnsi="Calibri"/>
                <w:rtl w:val="0"/>
              </w:rPr>
              <w:t xml:space="preserve">- On each card, include:</w:t>
            </w:r>
          </w:p>
          <w:p w:rsidR="00000000" w:rsidDel="00000000" w:rsidP="00000000" w:rsidRDefault="00000000" w:rsidRPr="00000000" w14:paraId="000001B6">
            <w:pPr>
              <w:spacing w:after="0" w:line="276" w:lineRule="auto"/>
              <w:rPr>
                <w:rFonts w:ascii="Calibri" w:cs="Calibri" w:eastAsia="Calibri" w:hAnsi="Calibri"/>
                <w:highlight w:val="red"/>
              </w:rPr>
            </w:pPr>
            <w:r w:rsidDel="00000000" w:rsidR="00000000" w:rsidRPr="00000000">
              <w:rPr>
                <w:rFonts w:ascii="Calibri" w:cs="Calibri" w:eastAsia="Calibri" w:hAnsi="Calibri"/>
                <w:b w:val="1"/>
                <w:rtl w:val="0"/>
              </w:rPr>
              <w:t xml:space="preserve">Name of the NBS</w:t>
            </w:r>
            <w:r w:rsidDel="00000000" w:rsidR="00000000" w:rsidRPr="00000000">
              <w:rPr>
                <w:rFonts w:ascii="Calibri" w:cs="Calibri" w:eastAsia="Calibri" w:hAnsi="Calibri"/>
                <w:rtl w:val="0"/>
              </w:rPr>
              <w:t xml:space="preserve"> (e.g., Tree).</w:t>
            </w:r>
            <w:r w:rsidDel="00000000" w:rsidR="00000000" w:rsidRPr="00000000">
              <w:rPr>
                <w:rtl w:val="0"/>
              </w:rPr>
            </w:r>
          </w:p>
          <w:p w:rsidR="00000000" w:rsidDel="00000000" w:rsidP="00000000" w:rsidRDefault="00000000" w:rsidRPr="00000000" w14:paraId="000001B7">
            <w:pPr>
              <w:spacing w:after="0" w:line="276" w:lineRule="auto"/>
              <w:rPr>
                <w:rFonts w:ascii="Calibri" w:cs="Calibri" w:eastAsia="Calibri" w:hAnsi="Calibri"/>
              </w:rPr>
            </w:pPr>
            <w:r w:rsidDel="00000000" w:rsidR="00000000" w:rsidRPr="00000000">
              <w:rPr>
                <w:rFonts w:ascii="Calibri" w:cs="Calibri" w:eastAsia="Calibri" w:hAnsi="Calibri"/>
                <w:b w:val="1"/>
                <w:rtl w:val="0"/>
              </w:rPr>
              <w:t xml:space="preserve">Needs</w:t>
            </w:r>
            <w:r w:rsidDel="00000000" w:rsidR="00000000" w:rsidRPr="00000000">
              <w:rPr>
                <w:rFonts w:ascii="Calibri" w:cs="Calibri" w:eastAsia="Calibri" w:hAnsi="Calibri"/>
                <w:rtl w:val="0"/>
              </w:rPr>
              <w:t xml:space="preserve">: What this NBS requires to thrive (e.g., space, sunlight, maintenance, water).</w:t>
            </w:r>
          </w:p>
          <w:p w:rsidR="00000000" w:rsidDel="00000000" w:rsidP="00000000" w:rsidRDefault="00000000" w:rsidRPr="00000000" w14:paraId="000001B8">
            <w:pPr>
              <w:spacing w:after="0" w:line="276" w:lineRule="auto"/>
              <w:rPr>
                <w:rFonts w:ascii="Calibri" w:cs="Calibri" w:eastAsia="Calibri" w:hAnsi="Calibri"/>
              </w:rPr>
            </w:pPr>
            <w:r w:rsidDel="00000000" w:rsidR="00000000" w:rsidRPr="00000000">
              <w:rPr>
                <w:rFonts w:ascii="Calibri" w:cs="Calibri" w:eastAsia="Calibri" w:hAnsi="Calibri"/>
                <w:b w:val="1"/>
                <w:rtl w:val="0"/>
              </w:rPr>
              <w:t xml:space="preserve">Outputs/Benefits</w:t>
            </w:r>
            <w:r w:rsidDel="00000000" w:rsidR="00000000" w:rsidRPr="00000000">
              <w:rPr>
                <w:rFonts w:ascii="Calibri" w:cs="Calibri" w:eastAsia="Calibri" w:hAnsi="Calibri"/>
                <w:rtl w:val="0"/>
              </w:rPr>
              <w:t xml:space="preserve">: The solutions it provides (e.g., shade to reduce heat islands, water absorption to prevent flooding, improved air quality).</w:t>
            </w:r>
          </w:p>
          <w:p w:rsidR="00000000" w:rsidDel="00000000" w:rsidP="00000000" w:rsidRDefault="00000000" w:rsidRPr="00000000" w14:paraId="000001B9">
            <w:pPr>
              <w:spacing w:after="0" w:before="200" w:line="276" w:lineRule="auto"/>
              <w:rPr>
                <w:rFonts w:ascii="Calibri" w:cs="Calibri" w:eastAsia="Calibri" w:hAnsi="Calibri"/>
                <w:u w:val="single"/>
              </w:rPr>
            </w:pPr>
            <w:r w:rsidDel="00000000" w:rsidR="00000000" w:rsidRPr="00000000">
              <w:rPr>
                <w:rFonts w:ascii="Calibri" w:cs="Calibri" w:eastAsia="Calibri" w:hAnsi="Calibri"/>
                <w:b w:val="1"/>
                <w:u w:val="single"/>
                <w:rtl w:val="0"/>
              </w:rPr>
              <w:t xml:space="preserve">Prepare a Map</w:t>
            </w:r>
            <w:r w:rsidDel="00000000" w:rsidR="00000000" w:rsidRPr="00000000">
              <w:rPr>
                <w:rFonts w:ascii="Calibri" w:cs="Calibri" w:eastAsia="Calibri" w:hAnsi="Calibri"/>
                <w:u w:val="single"/>
                <w:rtl w:val="0"/>
              </w:rPr>
              <w:t xml:space="preserve">:</w:t>
            </w:r>
          </w:p>
          <w:p w:rsidR="00000000" w:rsidDel="00000000" w:rsidP="00000000" w:rsidRDefault="00000000" w:rsidRPr="00000000" w14:paraId="000001BA">
            <w:pPr>
              <w:spacing w:after="0" w:line="276" w:lineRule="auto"/>
              <w:rPr>
                <w:rFonts w:ascii="Calibri" w:cs="Calibri" w:eastAsia="Calibri" w:hAnsi="Calibri"/>
              </w:rPr>
            </w:pPr>
            <w:r w:rsidDel="00000000" w:rsidR="00000000" w:rsidRPr="00000000">
              <w:rPr>
                <w:rFonts w:ascii="Calibri" w:cs="Calibri" w:eastAsia="Calibri" w:hAnsi="Calibri"/>
                <w:rtl w:val="0"/>
              </w:rPr>
              <w:t xml:space="preserve">- Use a detailed map of the city or campus.</w:t>
            </w:r>
          </w:p>
          <w:p w:rsidR="00000000" w:rsidDel="00000000" w:rsidP="00000000" w:rsidRDefault="00000000" w:rsidRPr="00000000" w14:paraId="000001BB">
            <w:pPr>
              <w:spacing w:after="0" w:line="276" w:lineRule="auto"/>
              <w:rPr>
                <w:rFonts w:ascii="Calibri" w:cs="Calibri" w:eastAsia="Calibri" w:hAnsi="Calibri"/>
              </w:rPr>
            </w:pPr>
            <w:r w:rsidDel="00000000" w:rsidR="00000000" w:rsidRPr="00000000">
              <w:rPr>
                <w:rFonts w:ascii="Calibri" w:cs="Calibri" w:eastAsia="Calibri" w:hAnsi="Calibri"/>
                <w:rtl w:val="0"/>
              </w:rPr>
              <w:t xml:space="preserve">- Highlight areas with identified urban challenges during the activity (e.g., flood-prone zones, heat islands, poor air quality, or lack of recreational spaces).</w:t>
            </w:r>
          </w:p>
          <w:p w:rsidR="00000000" w:rsidDel="00000000" w:rsidP="00000000" w:rsidRDefault="00000000" w:rsidRPr="00000000" w14:paraId="000001BC">
            <w:pPr>
              <w:spacing w:after="0" w:line="276" w:lineRule="auto"/>
              <w:rPr>
                <w:rFonts w:ascii="Calibri" w:cs="Calibri" w:eastAsia="Calibri" w:hAnsi="Calibri"/>
                <w:b w:val="1"/>
                <w:highlight w:val="yellow"/>
              </w:rPr>
            </w:pPr>
            <w:r w:rsidDel="00000000" w:rsidR="00000000" w:rsidRPr="00000000">
              <w:rPr>
                <w:rFonts w:ascii="Calibri" w:cs="Calibri" w:eastAsia="Calibri" w:hAnsi="Calibri"/>
                <w:rtl w:val="0"/>
              </w:rPr>
              <w:t xml:space="preserve">- Include symbols or markers for landmarks like parks, roads, rivers, and buildings to aid spatial reasoning.</w:t>
            </w:r>
            <w:r w:rsidDel="00000000" w:rsidR="00000000" w:rsidRPr="00000000">
              <w:rPr>
                <w:rtl w:val="0"/>
              </w:rPr>
            </w:r>
          </w:p>
        </w:tc>
      </w:tr>
    </w:tbl>
    <w:p w:rsidR="00000000" w:rsidDel="00000000" w:rsidP="00000000" w:rsidRDefault="00000000" w:rsidRPr="00000000" w14:paraId="000001BD">
      <w:pPr>
        <w:rPr>
          <w:rFonts w:ascii="Calibri" w:cs="Calibri" w:eastAsia="Calibri" w:hAnsi="Calibri"/>
        </w:rPr>
      </w:pPr>
      <w:r w:rsidDel="00000000" w:rsidR="00000000" w:rsidRPr="00000000">
        <w:rPr>
          <w:rtl w:val="0"/>
        </w:rPr>
      </w:r>
    </w:p>
    <w:sdt>
      <w:sdtPr>
        <w:lock w:val="contentLocked"/>
        <w:tag w:val="goog_rdk_5"/>
      </w:sdtPr>
      <w:sdtContent>
        <w:tbl>
          <w:tblPr>
            <w:tblStyle w:val="Table4"/>
            <w:tblpPr w:leftFromText="180" w:rightFromText="180" w:topFromText="180" w:bottomFromText="180" w:vertAnchor="text" w:horzAnchor="text" w:tblpX="-915" w:tblpY="0"/>
            <w:tblW w:w="10935.0" w:type="dxa"/>
            <w:jc w:val="left"/>
            <w:tblInd w:w="-23.0" w:type="dxa"/>
            <w:tblBorders>
              <w:top w:color="626262" w:space="0" w:sz="18" w:val="single"/>
              <w:left w:color="626262" w:space="0" w:sz="18" w:val="single"/>
              <w:bottom w:color="626262" w:space="0" w:sz="18" w:val="single"/>
              <w:right w:color="626262" w:space="0" w:sz="18" w:val="single"/>
              <w:insideH w:color="626262" w:space="0" w:sz="12" w:val="single"/>
              <w:insideV w:color="000000" w:space="0" w:sz="4" w:val="single"/>
            </w:tblBorders>
            <w:tblLayout w:type="fixed"/>
            <w:tblLook w:val="0400"/>
          </w:tblPr>
          <w:tblGrid>
            <w:gridCol w:w="3195"/>
            <w:gridCol w:w="7740"/>
            <w:tblGridChange w:id="0">
              <w:tblGrid>
                <w:gridCol w:w="3195"/>
                <w:gridCol w:w="7740"/>
              </w:tblGrid>
            </w:tblGridChange>
          </w:tblGrid>
          <w:tr>
            <w:trPr>
              <w:cantSplit w:val="0"/>
              <w:trHeight w:val="848" w:hRule="atLeast"/>
              <w:tblHeader w:val="0"/>
            </w:trPr>
            <w:tc>
              <w:tcPr>
                <w:gridSpan w:val="2"/>
                <w:tcBorders>
                  <w:right w:color="626262" w:space="0" w:sz="18" w:val="single"/>
                </w:tcBorders>
                <w:shd w:fill="40b29a" w:val="clear"/>
                <w:tcMar>
                  <w:top w:w="28.0" w:type="dxa"/>
                  <w:left w:w="108.0" w:type="dxa"/>
                  <w:bottom w:w="28.0" w:type="dxa"/>
                  <w:right w:w="108.0" w:type="dxa"/>
                </w:tcMar>
                <w:vAlign w:val="center"/>
              </w:tcPr>
              <w:p w:rsidR="00000000" w:rsidDel="00000000" w:rsidP="00000000" w:rsidRDefault="00000000" w:rsidRPr="00000000" w14:paraId="000001BE">
                <w:pPr>
                  <w:pStyle w:val="Heading2"/>
                  <w:spacing w:line="276" w:lineRule="auto"/>
                  <w:rPr>
                    <w:rFonts w:ascii="Calibri" w:cs="Calibri" w:eastAsia="Calibri" w:hAnsi="Calibri"/>
                    <w:color w:val="000000"/>
                  </w:rPr>
                </w:pPr>
                <w:bookmarkStart w:colFirst="0" w:colLast="0" w:name="_heading=h.xcixjgk3yx34" w:id="25"/>
                <w:bookmarkEnd w:id="25"/>
                <w:r w:rsidDel="00000000" w:rsidR="00000000" w:rsidRPr="00000000">
                  <w:rPr>
                    <w:rFonts w:ascii="Calibri" w:cs="Calibri" w:eastAsia="Calibri" w:hAnsi="Calibri"/>
                    <w:color w:val="000000"/>
                    <w:rtl w:val="0"/>
                  </w:rPr>
                  <w:t xml:space="preserve">Capturing Ecosystem Services and NBS: A Creative Photo Challenge</w:t>
                </w:r>
              </w:p>
            </w:tc>
          </w:tr>
          <w:tr>
            <w:trPr>
              <w:cantSplit w:val="0"/>
              <w:tblHeader w:val="0"/>
            </w:trPr>
            <w:tc>
              <w:tcPr>
                <w:tcBorders>
                  <w:right w:color="626262" w:space="0" w:sz="12" w:val="single"/>
                </w:tcBorders>
                <w:shd w:fill="ffffff" w:val="clear"/>
                <w:tcMar>
                  <w:top w:w="28.0" w:type="dxa"/>
                  <w:left w:w="108.0" w:type="dxa"/>
                  <w:bottom w:w="28.0" w:type="dxa"/>
                  <w:right w:w="108.0" w:type="dxa"/>
                </w:tcMar>
              </w:tcPr>
              <w:p w:rsidR="00000000" w:rsidDel="00000000" w:rsidP="00000000" w:rsidRDefault="00000000" w:rsidRPr="00000000" w14:paraId="000001C0">
                <w:pPr>
                  <w:spacing w:after="120" w:before="60" w:line="276" w:lineRule="auto"/>
                  <w:rPr>
                    <w:rFonts w:ascii="Calibri" w:cs="Calibri" w:eastAsia="Calibri" w:hAnsi="Calibri"/>
                    <w:b w:val="1"/>
                  </w:rPr>
                </w:pPr>
                <w:r w:rsidDel="00000000" w:rsidR="00000000" w:rsidRPr="00000000">
                  <w:rPr>
                    <w:rFonts w:ascii="Calibri" w:cs="Calibri" w:eastAsia="Calibri" w:hAnsi="Calibri"/>
                    <w:b w:val="1"/>
                    <w:rtl w:val="0"/>
                  </w:rPr>
                  <w:t xml:space="preserve">Objectives, Competencies and Learning Outcome</w:t>
                </w:r>
              </w:p>
            </w:tc>
            <w:tc>
              <w:tcPr>
                <w:tcBorders>
                  <w:left w:color="626262" w:space="0" w:sz="12" w:val="single"/>
                </w:tcBorders>
                <w:shd w:fill="ffffff" w:val="clear"/>
                <w:tcMar>
                  <w:top w:w="28.0" w:type="dxa"/>
                  <w:left w:w="108.0" w:type="dxa"/>
                  <w:bottom w:w="28.0" w:type="dxa"/>
                  <w:right w:w="108.0" w:type="dxa"/>
                </w:tcMar>
              </w:tcPr>
              <w:p w:rsidR="00000000" w:rsidDel="00000000" w:rsidP="00000000" w:rsidRDefault="00000000" w:rsidRPr="00000000" w14:paraId="000001C1">
                <w:pPr>
                  <w:spacing w:after="120" w:before="60" w:line="276" w:lineRule="auto"/>
                  <w:rPr>
                    <w:rFonts w:ascii="Calibri" w:cs="Calibri" w:eastAsia="Calibri" w:hAnsi="Calibri"/>
                  </w:rPr>
                </w:pPr>
                <w:r w:rsidDel="00000000" w:rsidR="00000000" w:rsidRPr="00000000">
                  <w:rPr>
                    <w:rFonts w:ascii="Calibri" w:cs="Calibri" w:eastAsia="Calibri" w:hAnsi="Calibri"/>
                    <w:b w:val="1"/>
                    <w:rtl w:val="0"/>
                  </w:rPr>
                  <w:t xml:space="preserve">Objective</w:t>
                </w:r>
                <w:r w:rsidDel="00000000" w:rsidR="00000000" w:rsidRPr="00000000">
                  <w:rPr>
                    <w:rFonts w:ascii="Calibri" w:cs="Calibri" w:eastAsia="Calibri" w:hAnsi="Calibri"/>
                    <w:rtl w:val="0"/>
                  </w:rPr>
                  <w:t xml:space="preserve">: Students will identify and creatively represent ecosystem services through photography while fostering observation, creativity, and understanding of Nature-Based Solutions (NBS) in urban areas.</w:t>
                </w:r>
              </w:p>
              <w:p w:rsidR="00000000" w:rsidDel="00000000" w:rsidP="00000000" w:rsidRDefault="00000000" w:rsidRPr="00000000" w14:paraId="000001C2">
                <w:pPr>
                  <w:spacing w:after="80" w:before="280" w:line="276" w:lineRule="auto"/>
                  <w:rPr>
                    <w:rFonts w:ascii="Calibri" w:cs="Calibri" w:eastAsia="Calibri" w:hAnsi="Calibri"/>
                    <w:b w:val="1"/>
                  </w:rPr>
                </w:pPr>
                <w:r w:rsidDel="00000000" w:rsidR="00000000" w:rsidRPr="00000000">
                  <w:rPr>
                    <w:rFonts w:ascii="Calibri" w:cs="Calibri" w:eastAsia="Calibri" w:hAnsi="Calibri"/>
                    <w:b w:val="1"/>
                    <w:rtl w:val="0"/>
                  </w:rPr>
                  <w:t xml:space="preserve">Learning Outcomes:</w:t>
                </w:r>
              </w:p>
              <w:p w:rsidR="00000000" w:rsidDel="00000000" w:rsidP="00000000" w:rsidRDefault="00000000" w:rsidRPr="00000000" w14:paraId="000001C3">
                <w:pPr>
                  <w:spacing w:after="0" w:line="240" w:lineRule="auto"/>
                  <w:rPr>
                    <w:rFonts w:ascii="Calibri" w:cs="Calibri" w:eastAsia="Calibri" w:hAnsi="Calibri"/>
                  </w:rPr>
                </w:pPr>
                <w:r w:rsidDel="00000000" w:rsidR="00000000" w:rsidRPr="00000000">
                  <w:rPr>
                    <w:rFonts w:ascii="Calibri" w:cs="Calibri" w:eastAsia="Calibri" w:hAnsi="Calibri"/>
                    <w:rtl w:val="0"/>
                  </w:rPr>
                  <w:t xml:space="preserve">Identify and explain key ecosystem services in urban environments.</w:t>
                </w:r>
              </w:p>
              <w:p w:rsidR="00000000" w:rsidDel="00000000" w:rsidP="00000000" w:rsidRDefault="00000000" w:rsidRPr="00000000" w14:paraId="000001C4">
                <w:pPr>
                  <w:spacing w:after="0" w:line="240" w:lineRule="auto"/>
                  <w:rPr>
                    <w:rFonts w:ascii="Calibri" w:cs="Calibri" w:eastAsia="Calibri" w:hAnsi="Calibri"/>
                  </w:rPr>
                </w:pPr>
                <w:r w:rsidDel="00000000" w:rsidR="00000000" w:rsidRPr="00000000">
                  <w:rPr>
                    <w:rFonts w:ascii="Calibri" w:cs="Calibri" w:eastAsia="Calibri" w:hAnsi="Calibri"/>
                    <w:rtl w:val="0"/>
                  </w:rPr>
                  <w:t xml:space="preserve">Apply knowledge of Nature-Based Solutions (NBS) to real-world contexts.</w:t>
                </w:r>
              </w:p>
              <w:p w:rsidR="00000000" w:rsidDel="00000000" w:rsidP="00000000" w:rsidRDefault="00000000" w:rsidRPr="00000000" w14:paraId="000001C5">
                <w:pPr>
                  <w:spacing w:after="0" w:line="240" w:lineRule="auto"/>
                  <w:rPr>
                    <w:rFonts w:ascii="Calibri" w:cs="Calibri" w:eastAsia="Calibri" w:hAnsi="Calibri"/>
                  </w:rPr>
                </w:pPr>
                <w:r w:rsidDel="00000000" w:rsidR="00000000" w:rsidRPr="00000000">
                  <w:rPr>
                    <w:rFonts w:ascii="Calibri" w:cs="Calibri" w:eastAsia="Calibri" w:hAnsi="Calibri"/>
                    <w:rtl w:val="0"/>
                  </w:rPr>
                  <w:t xml:space="preserve">Enhance observational and creative skills through photography.</w:t>
                </w:r>
              </w:p>
              <w:p w:rsidR="00000000" w:rsidDel="00000000" w:rsidP="00000000" w:rsidRDefault="00000000" w:rsidRPr="00000000" w14:paraId="000001C6">
                <w:pPr>
                  <w:spacing w:after="0" w:line="240" w:lineRule="auto"/>
                  <w:rPr>
                    <w:rFonts w:ascii="Calibri" w:cs="Calibri" w:eastAsia="Calibri" w:hAnsi="Calibri"/>
                  </w:rPr>
                </w:pPr>
                <w:r w:rsidDel="00000000" w:rsidR="00000000" w:rsidRPr="00000000">
                  <w:rPr>
                    <w:rFonts w:ascii="Calibri" w:cs="Calibri" w:eastAsia="Calibri" w:hAnsi="Calibri"/>
                    <w:rtl w:val="0"/>
                  </w:rPr>
                  <w:t xml:space="preserve">Collaborate effectively and communicate ideas clearly.</w:t>
                </w:r>
              </w:p>
              <w:p w:rsidR="00000000" w:rsidDel="00000000" w:rsidP="00000000" w:rsidRDefault="00000000" w:rsidRPr="00000000" w14:paraId="000001C7">
                <w:pPr>
                  <w:spacing w:after="0" w:line="240" w:lineRule="auto"/>
                  <w:rPr>
                    <w:rFonts w:ascii="Calibri" w:cs="Calibri" w:eastAsia="Calibri" w:hAnsi="Calibri"/>
                  </w:rPr>
                </w:pPr>
                <w:r w:rsidDel="00000000" w:rsidR="00000000" w:rsidRPr="00000000">
                  <w:rPr>
                    <w:rFonts w:ascii="Calibri" w:cs="Calibri" w:eastAsia="Calibri" w:hAnsi="Calibri"/>
                    <w:rtl w:val="0"/>
                  </w:rPr>
                  <w:t xml:space="preserve">Reflect on the interconnectedness of ecosystem services and urban challenges.</w:t>
                </w:r>
              </w:p>
            </w:tc>
          </w:tr>
          <w:tr>
            <w:trPr>
              <w:cantSplit w:val="0"/>
              <w:tblHeader w:val="0"/>
            </w:trPr>
            <w:tc>
              <w:tcPr>
                <w:tcBorders>
                  <w:right w:color="626262" w:space="0" w:sz="12" w:val="single"/>
                </w:tcBorders>
                <w:shd w:fill="ffffff" w:val="clear"/>
                <w:tcMar>
                  <w:top w:w="28.0" w:type="dxa"/>
                  <w:left w:w="108.0" w:type="dxa"/>
                  <w:bottom w:w="28.0" w:type="dxa"/>
                  <w:right w:w="108.0" w:type="dxa"/>
                </w:tcMar>
              </w:tcPr>
              <w:p w:rsidR="00000000" w:rsidDel="00000000" w:rsidP="00000000" w:rsidRDefault="00000000" w:rsidRPr="00000000" w14:paraId="000001C8">
                <w:pPr>
                  <w:spacing w:after="120" w:before="60" w:line="276" w:lineRule="auto"/>
                  <w:rPr>
                    <w:rFonts w:ascii="Calibri" w:cs="Calibri" w:eastAsia="Calibri" w:hAnsi="Calibri"/>
                    <w:b w:val="1"/>
                  </w:rPr>
                </w:pPr>
                <w:r w:rsidDel="00000000" w:rsidR="00000000" w:rsidRPr="00000000">
                  <w:rPr>
                    <w:rFonts w:ascii="Calibri" w:cs="Calibri" w:eastAsia="Calibri" w:hAnsi="Calibri"/>
                    <w:b w:val="1"/>
                    <w:rtl w:val="0"/>
                  </w:rPr>
                  <w:t xml:space="preserve">NBS topic(s) – if applicable </w:t>
                </w:r>
              </w:p>
            </w:tc>
            <w:tc>
              <w:tcPr>
                <w:tcBorders>
                  <w:left w:color="626262" w:space="0" w:sz="12" w:val="single"/>
                </w:tcBorders>
                <w:shd w:fill="ffffff" w:val="clear"/>
                <w:tcMar>
                  <w:top w:w="28.0" w:type="dxa"/>
                  <w:left w:w="108.0" w:type="dxa"/>
                  <w:bottom w:w="28.0" w:type="dxa"/>
                  <w:right w:w="108.0" w:type="dxa"/>
                </w:tcMar>
              </w:tcPr>
              <w:p w:rsidR="00000000" w:rsidDel="00000000" w:rsidP="00000000" w:rsidRDefault="00000000" w:rsidRPr="00000000" w14:paraId="000001C9">
                <w:pPr>
                  <w:spacing w:after="120" w:before="60" w:line="276" w:lineRule="auto"/>
                  <w:rPr>
                    <w:rFonts w:ascii="Calibri" w:cs="Calibri" w:eastAsia="Calibri" w:hAnsi="Calibri"/>
                  </w:rPr>
                </w:pPr>
                <w:r w:rsidDel="00000000" w:rsidR="00000000" w:rsidRPr="00000000">
                  <w:rPr>
                    <w:rFonts w:ascii="Calibri" w:cs="Calibri" w:eastAsia="Calibri" w:hAnsi="Calibri"/>
                    <w:rtl w:val="0"/>
                  </w:rPr>
                  <w:t xml:space="preserve">all of them</w:t>
                </w:r>
              </w:p>
            </w:tc>
          </w:tr>
          <w:tr>
            <w:trPr>
              <w:cantSplit w:val="0"/>
              <w:tblHeader w:val="0"/>
            </w:trPr>
            <w:tc>
              <w:tcPr>
                <w:tcBorders>
                  <w:right w:color="626262" w:space="0" w:sz="12" w:val="single"/>
                </w:tcBorders>
                <w:shd w:fill="ffffff" w:val="clear"/>
                <w:tcMar>
                  <w:top w:w="28.0" w:type="dxa"/>
                  <w:left w:w="108.0" w:type="dxa"/>
                  <w:bottom w:w="28.0" w:type="dxa"/>
                  <w:right w:w="108.0" w:type="dxa"/>
                </w:tcMar>
              </w:tcPr>
              <w:p w:rsidR="00000000" w:rsidDel="00000000" w:rsidP="00000000" w:rsidRDefault="00000000" w:rsidRPr="00000000" w14:paraId="000001CA">
                <w:pPr>
                  <w:spacing w:after="120" w:before="60" w:line="276" w:lineRule="auto"/>
                  <w:rPr>
                    <w:rFonts w:ascii="Calibri" w:cs="Calibri" w:eastAsia="Calibri" w:hAnsi="Calibri"/>
                    <w:b w:val="1"/>
                  </w:rPr>
                </w:pPr>
                <w:r w:rsidDel="00000000" w:rsidR="00000000" w:rsidRPr="00000000">
                  <w:rPr>
                    <w:rFonts w:ascii="Calibri" w:cs="Calibri" w:eastAsia="Calibri" w:hAnsi="Calibri"/>
                    <w:b w:val="1"/>
                    <w:rtl w:val="0"/>
                  </w:rPr>
                  <w:t xml:space="preserve">Recommended age of students (specify the range of students who can take part in this activity) </w:t>
                </w:r>
              </w:p>
            </w:tc>
            <w:tc>
              <w:tcPr>
                <w:tcBorders>
                  <w:left w:color="626262" w:space="0" w:sz="12" w:val="single"/>
                </w:tcBorders>
                <w:shd w:fill="ffffff" w:val="clear"/>
                <w:tcMar>
                  <w:top w:w="28.0" w:type="dxa"/>
                  <w:left w:w="108.0" w:type="dxa"/>
                  <w:bottom w:w="28.0" w:type="dxa"/>
                  <w:right w:w="108.0" w:type="dxa"/>
                </w:tcMar>
              </w:tcPr>
              <w:p w:rsidR="00000000" w:rsidDel="00000000" w:rsidP="00000000" w:rsidRDefault="00000000" w:rsidRPr="00000000" w14:paraId="000001CB">
                <w:pPr>
                  <w:spacing w:after="120" w:before="60" w:line="276" w:lineRule="auto"/>
                  <w:rPr>
                    <w:rFonts w:ascii="Calibri" w:cs="Calibri" w:eastAsia="Calibri" w:hAnsi="Calibri"/>
                    <w:highlight w:val="yellow"/>
                  </w:rPr>
                </w:pPr>
                <w:r w:rsidDel="00000000" w:rsidR="00000000" w:rsidRPr="00000000">
                  <w:rPr>
                    <w:rFonts w:ascii="Calibri" w:cs="Calibri" w:eastAsia="Calibri" w:hAnsi="Calibri"/>
                    <w:rtl w:val="0"/>
                  </w:rPr>
                  <w:t xml:space="preserve">Undergraduate students</w:t>
                </w:r>
                <w:r w:rsidDel="00000000" w:rsidR="00000000" w:rsidRPr="00000000">
                  <w:rPr>
                    <w:rtl w:val="0"/>
                  </w:rPr>
                </w:r>
              </w:p>
            </w:tc>
          </w:tr>
          <w:tr>
            <w:trPr>
              <w:cantSplit w:val="0"/>
              <w:tblHeader w:val="0"/>
            </w:trPr>
            <w:tc>
              <w:tcPr>
                <w:tcBorders>
                  <w:right w:color="626262" w:space="0" w:sz="12" w:val="single"/>
                </w:tcBorders>
                <w:shd w:fill="ffffff" w:val="clear"/>
                <w:tcMar>
                  <w:top w:w="28.0" w:type="dxa"/>
                  <w:left w:w="108.0" w:type="dxa"/>
                  <w:bottom w:w="28.0" w:type="dxa"/>
                  <w:right w:w="108.0" w:type="dxa"/>
                </w:tcMar>
              </w:tcPr>
              <w:p w:rsidR="00000000" w:rsidDel="00000000" w:rsidP="00000000" w:rsidRDefault="00000000" w:rsidRPr="00000000" w14:paraId="000001CC">
                <w:pPr>
                  <w:spacing w:after="120" w:before="60" w:line="276" w:lineRule="auto"/>
                  <w:rPr>
                    <w:rFonts w:ascii="Calibri" w:cs="Calibri" w:eastAsia="Calibri" w:hAnsi="Calibri"/>
                    <w:b w:val="1"/>
                  </w:rPr>
                </w:pPr>
                <w:r w:rsidDel="00000000" w:rsidR="00000000" w:rsidRPr="00000000">
                  <w:rPr>
                    <w:rFonts w:ascii="Calibri" w:cs="Calibri" w:eastAsia="Calibri" w:hAnsi="Calibri"/>
                    <w:b w:val="1"/>
                    <w:rtl w:val="0"/>
                  </w:rPr>
                  <w:t xml:space="preserve">Skills (21</w:t>
                </w:r>
                <w:r w:rsidDel="00000000" w:rsidR="00000000" w:rsidRPr="00000000">
                  <w:rPr>
                    <w:rFonts w:ascii="Calibri" w:cs="Calibri" w:eastAsia="Calibri" w:hAnsi="Calibri"/>
                    <w:b w:val="1"/>
                    <w:vertAlign w:val="superscript"/>
                    <w:rtl w:val="0"/>
                  </w:rPr>
                  <w:t xml:space="preserve">st</w:t>
                </w:r>
                <w:r w:rsidDel="00000000" w:rsidR="00000000" w:rsidRPr="00000000">
                  <w:rPr>
                    <w:rFonts w:ascii="Calibri" w:cs="Calibri" w:eastAsia="Calibri" w:hAnsi="Calibri"/>
                    <w:b w:val="1"/>
                    <w:rtl w:val="0"/>
                  </w:rPr>
                  <w:t xml:space="preserve"> century, green competences) that the activity promotes </w:t>
                </w:r>
              </w:p>
            </w:tc>
            <w:tc>
              <w:tcPr>
                <w:tcBorders>
                  <w:left w:color="626262" w:space="0" w:sz="12" w:val="single"/>
                </w:tcBorders>
                <w:shd w:fill="ffffff" w:val="clear"/>
                <w:tcMar>
                  <w:top w:w="28.0" w:type="dxa"/>
                  <w:left w:w="108.0" w:type="dxa"/>
                  <w:bottom w:w="28.0" w:type="dxa"/>
                  <w:right w:w="108.0" w:type="dxa"/>
                </w:tcMar>
              </w:tcPr>
              <w:p w:rsidR="00000000" w:rsidDel="00000000" w:rsidP="00000000" w:rsidRDefault="00000000" w:rsidRPr="00000000" w14:paraId="000001CD">
                <w:pPr>
                  <w:spacing w:after="0" w:line="276" w:lineRule="auto"/>
                  <w:rPr>
                    <w:rFonts w:ascii="Calibri" w:cs="Calibri" w:eastAsia="Calibri" w:hAnsi="Calibri"/>
                  </w:rPr>
                </w:pPr>
                <w:r w:rsidDel="00000000" w:rsidR="00000000" w:rsidRPr="00000000">
                  <w:rPr>
                    <w:rFonts w:ascii="Calibri" w:cs="Calibri" w:eastAsia="Calibri" w:hAnsi="Calibri"/>
                    <w:b w:val="1"/>
                    <w:rtl w:val="0"/>
                  </w:rPr>
                  <w:t xml:space="preserve">Observation and Analytical Skills</w:t>
                </w:r>
                <w:r w:rsidDel="00000000" w:rsidR="00000000" w:rsidRPr="00000000">
                  <w:rPr>
                    <w:rFonts w:ascii="Calibri" w:cs="Calibri" w:eastAsia="Calibri" w:hAnsi="Calibri"/>
                    <w:rtl w:val="0"/>
                  </w:rPr>
                  <w:t xml:space="preserve">: Identifying ecosystem services in urban contexts.</w:t>
                </w:r>
              </w:p>
              <w:p w:rsidR="00000000" w:rsidDel="00000000" w:rsidP="00000000" w:rsidRDefault="00000000" w:rsidRPr="00000000" w14:paraId="000001CE">
                <w:pPr>
                  <w:spacing w:after="0" w:line="276" w:lineRule="auto"/>
                  <w:rPr>
                    <w:rFonts w:ascii="Calibri" w:cs="Calibri" w:eastAsia="Calibri" w:hAnsi="Calibri"/>
                  </w:rPr>
                </w:pPr>
                <w:r w:rsidDel="00000000" w:rsidR="00000000" w:rsidRPr="00000000">
                  <w:rPr>
                    <w:rFonts w:ascii="Calibri" w:cs="Calibri" w:eastAsia="Calibri" w:hAnsi="Calibri"/>
                    <w:b w:val="1"/>
                    <w:rtl w:val="0"/>
                  </w:rPr>
                  <w:t xml:space="preserve">Creativity</w:t>
                </w:r>
                <w:r w:rsidDel="00000000" w:rsidR="00000000" w:rsidRPr="00000000">
                  <w:rPr>
                    <w:rFonts w:ascii="Calibri" w:cs="Calibri" w:eastAsia="Calibri" w:hAnsi="Calibri"/>
                    <w:rtl w:val="0"/>
                  </w:rPr>
                  <w:t xml:space="preserve">: Representing ecosystem services through unique photography.</w:t>
                </w:r>
              </w:p>
              <w:p w:rsidR="00000000" w:rsidDel="00000000" w:rsidP="00000000" w:rsidRDefault="00000000" w:rsidRPr="00000000" w14:paraId="000001CF">
                <w:pPr>
                  <w:spacing w:after="0" w:line="276" w:lineRule="auto"/>
                  <w:rPr>
                    <w:rFonts w:ascii="Calibri" w:cs="Calibri" w:eastAsia="Calibri" w:hAnsi="Calibri"/>
                  </w:rPr>
                </w:pPr>
                <w:r w:rsidDel="00000000" w:rsidR="00000000" w:rsidRPr="00000000">
                  <w:rPr>
                    <w:rFonts w:ascii="Calibri" w:cs="Calibri" w:eastAsia="Calibri" w:hAnsi="Calibri"/>
                    <w:b w:val="1"/>
                    <w:rtl w:val="0"/>
                  </w:rPr>
                  <w:t xml:space="preserve">Collaboration</w:t>
                </w:r>
                <w:r w:rsidDel="00000000" w:rsidR="00000000" w:rsidRPr="00000000">
                  <w:rPr>
                    <w:rFonts w:ascii="Calibri" w:cs="Calibri" w:eastAsia="Calibri" w:hAnsi="Calibri"/>
                    <w:rtl w:val="0"/>
                  </w:rPr>
                  <w:t xml:space="preserve">: Working as a group to plan and execute the activity.</w:t>
                </w:r>
              </w:p>
              <w:p w:rsidR="00000000" w:rsidDel="00000000" w:rsidP="00000000" w:rsidRDefault="00000000" w:rsidRPr="00000000" w14:paraId="000001D0">
                <w:pPr>
                  <w:spacing w:after="0" w:line="276" w:lineRule="auto"/>
                  <w:rPr>
                    <w:rFonts w:ascii="Calibri" w:cs="Calibri" w:eastAsia="Calibri" w:hAnsi="Calibri"/>
                  </w:rPr>
                </w:pPr>
                <w:r w:rsidDel="00000000" w:rsidR="00000000" w:rsidRPr="00000000">
                  <w:rPr>
                    <w:rFonts w:ascii="Calibri" w:cs="Calibri" w:eastAsia="Calibri" w:hAnsi="Calibri"/>
                    <w:b w:val="1"/>
                    <w:rtl w:val="0"/>
                  </w:rPr>
                  <w:t xml:space="preserve">Communication</w:t>
                </w:r>
                <w:r w:rsidDel="00000000" w:rsidR="00000000" w:rsidRPr="00000000">
                  <w:rPr>
                    <w:rFonts w:ascii="Calibri" w:cs="Calibri" w:eastAsia="Calibri" w:hAnsi="Calibri"/>
                    <w:rtl w:val="0"/>
                  </w:rPr>
                  <w:t xml:space="preserve">: Discussing and defending guesses during the classroom activity.</w:t>
                </w:r>
              </w:p>
              <w:p w:rsidR="00000000" w:rsidDel="00000000" w:rsidP="00000000" w:rsidRDefault="00000000" w:rsidRPr="00000000" w14:paraId="000001D1">
                <w:pPr>
                  <w:spacing w:after="0" w:line="276" w:lineRule="auto"/>
                  <w:rPr>
                    <w:rFonts w:ascii="Calibri" w:cs="Calibri" w:eastAsia="Calibri" w:hAnsi="Calibri"/>
                    <w:b w:val="1"/>
                  </w:rPr>
                </w:pPr>
                <w:r w:rsidDel="00000000" w:rsidR="00000000" w:rsidRPr="00000000">
                  <w:rPr>
                    <w:rFonts w:ascii="Calibri" w:cs="Calibri" w:eastAsia="Calibri" w:hAnsi="Calibri"/>
                    <w:b w:val="1"/>
                    <w:rtl w:val="0"/>
                  </w:rPr>
                  <w:t xml:space="preserve">Critical Thinking</w:t>
                </w:r>
                <w:r w:rsidDel="00000000" w:rsidR="00000000" w:rsidRPr="00000000">
                  <w:rPr>
                    <w:rFonts w:ascii="Calibri" w:cs="Calibri" w:eastAsia="Calibri" w:hAnsi="Calibri"/>
                    <w:rtl w:val="0"/>
                  </w:rPr>
                  <w:t xml:space="preserve">: Understanding and analyzing how ecosystem services manifest in urban areas</w:t>
                </w:r>
                <w:r w:rsidDel="00000000" w:rsidR="00000000" w:rsidRPr="00000000">
                  <w:rPr>
                    <w:rtl w:val="0"/>
                  </w:rPr>
                </w:r>
              </w:p>
            </w:tc>
          </w:tr>
          <w:tr>
            <w:trPr>
              <w:cantSplit w:val="0"/>
              <w:trHeight w:val="36" w:hRule="atLeast"/>
              <w:tblHeader w:val="0"/>
            </w:trPr>
            <w:tc>
              <w:tcPr>
                <w:tcBorders>
                  <w:right w:color="626262" w:space="0" w:sz="12" w:val="single"/>
                </w:tcBorders>
                <w:tcMar>
                  <w:top w:w="28.0" w:type="dxa"/>
                  <w:left w:w="108.0" w:type="dxa"/>
                  <w:bottom w:w="28.0" w:type="dxa"/>
                  <w:right w:w="108.0" w:type="dxa"/>
                </w:tcMar>
              </w:tcPr>
              <w:p w:rsidR="00000000" w:rsidDel="00000000" w:rsidP="00000000" w:rsidRDefault="00000000" w:rsidRPr="00000000" w14:paraId="000001D2">
                <w:pPr>
                  <w:spacing w:after="120" w:before="60" w:line="276" w:lineRule="auto"/>
                  <w:rPr>
                    <w:rFonts w:ascii="Calibri" w:cs="Calibri" w:eastAsia="Calibri" w:hAnsi="Calibri"/>
                    <w:b w:val="1"/>
                  </w:rPr>
                </w:pPr>
                <w:r w:rsidDel="00000000" w:rsidR="00000000" w:rsidRPr="00000000">
                  <w:rPr>
                    <w:rFonts w:ascii="Calibri" w:cs="Calibri" w:eastAsia="Calibri" w:hAnsi="Calibri"/>
                    <w:b w:val="1"/>
                    <w:rtl w:val="0"/>
                  </w:rPr>
                  <w:t xml:space="preserve">Necessary materials/ resources </w:t>
                </w:r>
              </w:p>
              <w:p w:rsidR="00000000" w:rsidDel="00000000" w:rsidP="00000000" w:rsidRDefault="00000000" w:rsidRPr="00000000" w14:paraId="000001D3">
                <w:pPr>
                  <w:spacing w:after="120" w:before="60" w:line="276" w:lineRule="auto"/>
                  <w:rPr>
                    <w:rFonts w:ascii="Calibri" w:cs="Calibri" w:eastAsia="Calibri" w:hAnsi="Calibri"/>
                    <w:b w:val="1"/>
                  </w:rPr>
                </w:pPr>
                <w:r w:rsidDel="00000000" w:rsidR="00000000" w:rsidRPr="00000000">
                  <w:rPr>
                    <w:rFonts w:ascii="Calibri" w:cs="Calibri" w:eastAsia="Calibri" w:hAnsi="Calibri"/>
                    <w:b w:val="1"/>
                    <w:rtl w:val="0"/>
                  </w:rPr>
                  <w:t xml:space="preserve"> (online &amp; offline if it is a physical ctivity) </w:t>
                </w:r>
              </w:p>
            </w:tc>
            <w:tc>
              <w:tcPr>
                <w:tcBorders>
                  <w:left w:color="626262" w:space="0" w:sz="12" w:val="single"/>
                </w:tcBorders>
                <w:tcMar>
                  <w:top w:w="28.0" w:type="dxa"/>
                  <w:left w:w="108.0" w:type="dxa"/>
                  <w:bottom w:w="28.0" w:type="dxa"/>
                  <w:right w:w="108.0" w:type="dxa"/>
                </w:tcMar>
              </w:tcPr>
              <w:p w:rsidR="00000000" w:rsidDel="00000000" w:rsidP="00000000" w:rsidRDefault="00000000" w:rsidRPr="00000000" w14:paraId="000001D4">
                <w:pPr>
                  <w:spacing w:after="80" w:line="276" w:lineRule="auto"/>
                  <w:rPr>
                    <w:rFonts w:ascii="Calibri" w:cs="Calibri" w:eastAsia="Calibri" w:hAnsi="Calibri"/>
                    <w:b w:val="1"/>
                  </w:rPr>
                </w:pPr>
                <w:r w:rsidDel="00000000" w:rsidR="00000000" w:rsidRPr="00000000">
                  <w:rPr>
                    <w:rFonts w:ascii="Calibri" w:cs="Calibri" w:eastAsia="Calibri" w:hAnsi="Calibri"/>
                    <w:b w:val="1"/>
                    <w:rtl w:val="0"/>
                  </w:rPr>
                  <w:t xml:space="preserve">Materials Needed:</w:t>
                </w:r>
              </w:p>
              <w:p w:rsidR="00000000" w:rsidDel="00000000" w:rsidP="00000000" w:rsidRDefault="00000000" w:rsidRPr="00000000" w14:paraId="000001D5">
                <w:pPr>
                  <w:numPr>
                    <w:ilvl w:val="0"/>
                    <w:numId w:val="2"/>
                  </w:numPr>
                  <w:spacing w:after="0" w:line="276" w:lineRule="auto"/>
                  <w:ind w:left="720" w:hanging="360"/>
                  <w:rPr>
                    <w:rFonts w:ascii="Calibri" w:cs="Calibri" w:eastAsia="Calibri" w:hAnsi="Calibri"/>
                  </w:rPr>
                </w:pPr>
                <w:r w:rsidDel="00000000" w:rsidR="00000000" w:rsidRPr="00000000">
                  <w:rPr>
                    <w:rFonts w:ascii="Calibri" w:cs="Calibri" w:eastAsia="Calibri" w:hAnsi="Calibri"/>
                    <w:rtl w:val="0"/>
                  </w:rPr>
                  <w:t xml:space="preserve">Smartphones or cameras for photography.</w:t>
                </w:r>
              </w:p>
              <w:p w:rsidR="00000000" w:rsidDel="00000000" w:rsidP="00000000" w:rsidRDefault="00000000" w:rsidRPr="00000000" w14:paraId="000001D6">
                <w:pPr>
                  <w:numPr>
                    <w:ilvl w:val="0"/>
                    <w:numId w:val="2"/>
                  </w:numPr>
                  <w:spacing w:after="0" w:line="276" w:lineRule="auto"/>
                  <w:ind w:left="720" w:hanging="360"/>
                  <w:rPr>
                    <w:rFonts w:ascii="Calibri" w:cs="Calibri" w:eastAsia="Calibri" w:hAnsi="Calibri"/>
                  </w:rPr>
                </w:pPr>
                <w:r w:rsidDel="00000000" w:rsidR="00000000" w:rsidRPr="00000000">
                  <w:rPr>
                    <w:rFonts w:ascii="Calibri" w:cs="Calibri" w:eastAsia="Calibri" w:hAnsi="Calibri"/>
                    <w:rtl w:val="0"/>
                  </w:rPr>
                  <w:t xml:space="preserve">A presentation platform for the teacher to organize and display photos.</w:t>
                </w:r>
              </w:p>
              <w:p w:rsidR="00000000" w:rsidDel="00000000" w:rsidP="00000000" w:rsidRDefault="00000000" w:rsidRPr="00000000" w14:paraId="000001D7">
                <w:pPr>
                  <w:spacing w:after="0" w:line="276" w:lineRule="auto"/>
                  <w:rPr>
                    <w:rFonts w:ascii="Calibri" w:cs="Calibri" w:eastAsia="Calibri" w:hAnsi="Calibri"/>
                    <w:b w:val="1"/>
                  </w:rPr>
                </w:pPr>
                <w:r w:rsidDel="00000000" w:rsidR="00000000" w:rsidRPr="00000000">
                  <w:rPr>
                    <w:rFonts w:ascii="Calibri" w:cs="Calibri" w:eastAsia="Calibri" w:hAnsi="Calibri"/>
                    <w:b w:val="1"/>
                    <w:rtl w:val="0"/>
                  </w:rPr>
                  <w:t xml:space="preserve"> </w:t>
                </w:r>
              </w:p>
              <w:p w:rsidR="00000000" w:rsidDel="00000000" w:rsidP="00000000" w:rsidRDefault="00000000" w:rsidRPr="00000000" w14:paraId="000001D8">
                <w:pPr>
                  <w:spacing w:before="60" w:line="276" w:lineRule="auto"/>
                  <w:rPr>
                    <w:rFonts w:ascii="Calibri" w:cs="Calibri" w:eastAsia="Calibri" w:hAnsi="Calibri"/>
                    <w:highlight w:val="yellow"/>
                  </w:rPr>
                </w:pPr>
                <w:r w:rsidDel="00000000" w:rsidR="00000000" w:rsidRPr="00000000">
                  <w:rPr>
                    <w:rFonts w:ascii="Calibri" w:cs="Calibri" w:eastAsia="Calibri" w:hAnsi="Calibri"/>
                    <w:b w:val="1"/>
                    <w:rtl w:val="0"/>
                  </w:rPr>
                  <w:t xml:space="preserve">prior knowledge needed: </w:t>
                </w:r>
                <w:r w:rsidDel="00000000" w:rsidR="00000000" w:rsidRPr="00000000">
                  <w:rPr>
                    <w:rFonts w:ascii="Calibri" w:cs="Calibri" w:eastAsia="Calibri" w:hAnsi="Calibri"/>
                    <w:rtl w:val="0"/>
                  </w:rPr>
                  <w:t xml:space="preserve">knowledge about NBS and urban problems identification</w:t>
                </w:r>
                <w:r w:rsidDel="00000000" w:rsidR="00000000" w:rsidRPr="00000000">
                  <w:rPr>
                    <w:rtl w:val="0"/>
                  </w:rPr>
                </w:r>
              </w:p>
            </w:tc>
          </w:tr>
          <w:tr>
            <w:trPr>
              <w:cantSplit w:val="0"/>
              <w:trHeight w:val="36" w:hRule="atLeast"/>
              <w:tblHeader w:val="0"/>
            </w:trPr>
            <w:tc>
              <w:tcPr>
                <w:tcBorders>
                  <w:right w:color="626262" w:space="0" w:sz="12" w:val="single"/>
                </w:tcBorders>
                <w:tcMar>
                  <w:top w:w="28.0" w:type="dxa"/>
                  <w:left w:w="108.0" w:type="dxa"/>
                  <w:bottom w:w="28.0" w:type="dxa"/>
                  <w:right w:w="108.0" w:type="dxa"/>
                </w:tcMar>
              </w:tcPr>
              <w:p w:rsidR="00000000" w:rsidDel="00000000" w:rsidP="00000000" w:rsidRDefault="00000000" w:rsidRPr="00000000" w14:paraId="000001D9">
                <w:pPr>
                  <w:spacing w:after="120" w:before="60" w:line="276" w:lineRule="auto"/>
                  <w:rPr>
                    <w:rFonts w:ascii="Calibri" w:cs="Calibri" w:eastAsia="Calibri" w:hAnsi="Calibri"/>
                    <w:b w:val="1"/>
                  </w:rPr>
                </w:pPr>
                <w:r w:rsidDel="00000000" w:rsidR="00000000" w:rsidRPr="00000000">
                  <w:rPr>
                    <w:rFonts w:ascii="Calibri" w:cs="Calibri" w:eastAsia="Calibri" w:hAnsi="Calibri"/>
                    <w:b w:val="1"/>
                    <w:rtl w:val="0"/>
                  </w:rPr>
                  <w:t xml:space="preserve">Location/Venue </w:t>
                </w:r>
              </w:p>
            </w:tc>
            <w:tc>
              <w:tcPr>
                <w:tcBorders>
                  <w:left w:color="626262" w:space="0" w:sz="12" w:val="single"/>
                </w:tcBorders>
                <w:tcMar>
                  <w:top w:w="28.0" w:type="dxa"/>
                  <w:left w:w="108.0" w:type="dxa"/>
                  <w:bottom w:w="28.0" w:type="dxa"/>
                  <w:right w:w="108.0" w:type="dxa"/>
                </w:tcMar>
              </w:tcPr>
              <w:p w:rsidR="00000000" w:rsidDel="00000000" w:rsidP="00000000" w:rsidRDefault="00000000" w:rsidRPr="00000000" w14:paraId="000001DA">
                <w:pPr>
                  <w:spacing w:before="60" w:line="276" w:lineRule="auto"/>
                  <w:rPr>
                    <w:rFonts w:ascii="Calibri" w:cs="Calibri" w:eastAsia="Calibri" w:hAnsi="Calibri"/>
                    <w:b w:val="1"/>
                  </w:rPr>
                </w:pPr>
                <w:r w:rsidDel="00000000" w:rsidR="00000000" w:rsidRPr="00000000">
                  <w:rPr>
                    <w:rFonts w:ascii="Calibri" w:cs="Calibri" w:eastAsia="Calibri" w:hAnsi="Calibri"/>
                    <w:b w:val="1"/>
                    <w:rtl w:val="0"/>
                  </w:rPr>
                  <w:t xml:space="preserve">physical activity </w:t>
                </w:r>
              </w:p>
            </w:tc>
          </w:tr>
          <w:tr>
            <w:trPr>
              <w:cantSplit w:val="0"/>
              <w:trHeight w:val="36" w:hRule="atLeast"/>
              <w:tblHeader w:val="0"/>
            </w:trPr>
            <w:tc>
              <w:tcPr>
                <w:tcBorders>
                  <w:right w:color="626262" w:space="0" w:sz="12" w:val="single"/>
                </w:tcBorders>
                <w:tcMar>
                  <w:top w:w="28.0" w:type="dxa"/>
                  <w:left w:w="108.0" w:type="dxa"/>
                  <w:bottom w:w="28.0" w:type="dxa"/>
                  <w:right w:w="108.0" w:type="dxa"/>
                </w:tcMar>
              </w:tcPr>
              <w:p w:rsidR="00000000" w:rsidDel="00000000" w:rsidP="00000000" w:rsidRDefault="00000000" w:rsidRPr="00000000" w14:paraId="000001DB">
                <w:pPr>
                  <w:spacing w:after="120" w:before="60" w:line="276" w:lineRule="auto"/>
                  <w:rPr>
                    <w:rFonts w:ascii="Calibri" w:cs="Calibri" w:eastAsia="Calibri" w:hAnsi="Calibri"/>
                    <w:b w:val="1"/>
                  </w:rPr>
                </w:pPr>
                <w:r w:rsidDel="00000000" w:rsidR="00000000" w:rsidRPr="00000000">
                  <w:rPr>
                    <w:rFonts w:ascii="Calibri" w:cs="Calibri" w:eastAsia="Calibri" w:hAnsi="Calibri"/>
                    <w:b w:val="1"/>
                    <w:rtl w:val="0"/>
                  </w:rPr>
                  <w:t xml:space="preserve">Duration (including the preparation and application time) </w:t>
                </w:r>
              </w:p>
            </w:tc>
            <w:tc>
              <w:tcPr>
                <w:tcBorders>
                  <w:left w:color="626262" w:space="0" w:sz="12" w:val="single"/>
                </w:tcBorders>
                <w:tcMar>
                  <w:top w:w="28.0" w:type="dxa"/>
                  <w:left w:w="108.0" w:type="dxa"/>
                  <w:bottom w:w="28.0" w:type="dxa"/>
                  <w:right w:w="108.0" w:type="dxa"/>
                </w:tcMar>
              </w:tcPr>
              <w:p w:rsidR="00000000" w:rsidDel="00000000" w:rsidP="00000000" w:rsidRDefault="00000000" w:rsidRPr="00000000" w14:paraId="000001DC">
                <w:pPr>
                  <w:spacing w:line="276" w:lineRule="auto"/>
                  <w:rPr>
                    <w:rFonts w:ascii="Calibri" w:cs="Calibri" w:eastAsia="Calibri" w:hAnsi="Calibri"/>
                    <w:b w:val="1"/>
                  </w:rPr>
                </w:pPr>
                <w:r w:rsidDel="00000000" w:rsidR="00000000" w:rsidRPr="00000000">
                  <w:rPr>
                    <w:rFonts w:ascii="Calibri" w:cs="Calibri" w:eastAsia="Calibri" w:hAnsi="Calibri"/>
                    <w:b w:val="1"/>
                    <w:rtl w:val="0"/>
                  </w:rPr>
                  <w:t xml:space="preserve">1h10 - 1h40</w:t>
                </w:r>
              </w:p>
              <w:p w:rsidR="00000000" w:rsidDel="00000000" w:rsidP="00000000" w:rsidRDefault="00000000" w:rsidRPr="00000000" w14:paraId="000001DD">
                <w:pPr>
                  <w:spacing w:after="0" w:line="276" w:lineRule="auto"/>
                  <w:rPr>
                    <w:rFonts w:ascii="Calibri" w:cs="Calibri" w:eastAsia="Calibri" w:hAnsi="Calibri"/>
                    <w:b w:val="1"/>
                  </w:rPr>
                </w:pPr>
                <w:r w:rsidDel="00000000" w:rsidR="00000000" w:rsidRPr="00000000">
                  <w:rPr>
                    <w:rFonts w:ascii="Calibri" w:cs="Calibri" w:eastAsia="Calibri" w:hAnsi="Calibri"/>
                    <w:b w:val="1"/>
                    <w:rtl w:val="0"/>
                  </w:rPr>
                  <w:t xml:space="preserve">30-40 min: Walking and Photographing</w:t>
                </w:r>
              </w:p>
              <w:p w:rsidR="00000000" w:rsidDel="00000000" w:rsidP="00000000" w:rsidRDefault="00000000" w:rsidRPr="00000000" w14:paraId="000001DE">
                <w:pPr>
                  <w:spacing w:after="0" w:line="276" w:lineRule="auto"/>
                  <w:rPr>
                    <w:rFonts w:ascii="Calibri" w:cs="Calibri" w:eastAsia="Calibri" w:hAnsi="Calibri"/>
                  </w:rPr>
                </w:pPr>
                <w:r w:rsidDel="00000000" w:rsidR="00000000" w:rsidRPr="00000000">
                  <w:rPr>
                    <w:rFonts w:ascii="Calibri" w:cs="Calibri" w:eastAsia="Calibri" w:hAnsi="Calibri"/>
                    <w:rtl w:val="0"/>
                  </w:rPr>
                  <w:t xml:space="preserve">- Students spend 1 hour exploring the city and at least one urban park to take creative photos of ecosystem services.</w:t>
                </w:r>
              </w:p>
              <w:p w:rsidR="00000000" w:rsidDel="00000000" w:rsidP="00000000" w:rsidRDefault="00000000" w:rsidRPr="00000000" w14:paraId="000001DF">
                <w:pPr>
                  <w:spacing w:after="0" w:line="276" w:lineRule="auto"/>
                  <w:rPr>
                    <w:rFonts w:ascii="Calibri" w:cs="Calibri" w:eastAsia="Calibri" w:hAnsi="Calibri"/>
                  </w:rPr>
                </w:pPr>
                <w:r w:rsidDel="00000000" w:rsidR="00000000" w:rsidRPr="00000000">
                  <w:rPr>
                    <w:rFonts w:ascii="Calibri" w:cs="Calibri" w:eastAsia="Calibri" w:hAnsi="Calibri"/>
                    <w:rtl w:val="0"/>
                  </w:rPr>
                  <w:t xml:space="preserve">- As soon as they finish taking their last photo, they send all the photos to the professor and go back to the classroom (The professor has this time in between to upload the submitted photos into a presentation and mix them randomly.)</w:t>
                </w:r>
              </w:p>
              <w:p w:rsidR="00000000" w:rsidDel="00000000" w:rsidP="00000000" w:rsidRDefault="00000000" w:rsidRPr="00000000" w14:paraId="000001E0">
                <w:pPr>
                  <w:spacing w:after="0" w:line="276" w:lineRule="auto"/>
                  <w:rPr>
                    <w:rFonts w:ascii="Calibri" w:cs="Calibri" w:eastAsia="Calibri" w:hAnsi="Calibri"/>
                    <w:b w:val="1"/>
                  </w:rPr>
                </w:pPr>
                <w:r w:rsidDel="00000000" w:rsidR="00000000" w:rsidRPr="00000000">
                  <w:rPr>
                    <w:rFonts w:ascii="Calibri" w:cs="Calibri" w:eastAsia="Calibri" w:hAnsi="Calibri"/>
                    <w:b w:val="1"/>
                    <w:rtl w:val="0"/>
                  </w:rPr>
                  <w:t xml:space="preserve">20-30 min: Photo Guessing Game</w:t>
                </w:r>
              </w:p>
              <w:p w:rsidR="00000000" w:rsidDel="00000000" w:rsidP="00000000" w:rsidRDefault="00000000" w:rsidRPr="00000000" w14:paraId="000001E1">
                <w:pPr>
                  <w:spacing w:after="0" w:line="276" w:lineRule="auto"/>
                  <w:rPr>
                    <w:rFonts w:ascii="Calibri" w:cs="Calibri" w:eastAsia="Calibri" w:hAnsi="Calibri"/>
                  </w:rPr>
                </w:pPr>
                <w:r w:rsidDel="00000000" w:rsidR="00000000" w:rsidRPr="00000000">
                  <w:rPr>
                    <w:rFonts w:ascii="Calibri" w:cs="Calibri" w:eastAsia="Calibri" w:hAnsi="Calibri"/>
                    <w:rtl w:val="0"/>
                  </w:rPr>
                  <w:t xml:space="preserve">During the class session, the photos are projected one by one. Students guess the ecosystem service and propose an NBS for each photo.</w:t>
                </w:r>
              </w:p>
              <w:p w:rsidR="00000000" w:rsidDel="00000000" w:rsidP="00000000" w:rsidRDefault="00000000" w:rsidRPr="00000000" w14:paraId="000001E2">
                <w:pPr>
                  <w:spacing w:after="0" w:line="276" w:lineRule="auto"/>
                  <w:rPr>
                    <w:rFonts w:ascii="Calibri" w:cs="Calibri" w:eastAsia="Calibri" w:hAnsi="Calibri"/>
                    <w:b w:val="1"/>
                  </w:rPr>
                </w:pPr>
                <w:r w:rsidDel="00000000" w:rsidR="00000000" w:rsidRPr="00000000">
                  <w:rPr>
                    <w:rFonts w:ascii="Calibri" w:cs="Calibri" w:eastAsia="Calibri" w:hAnsi="Calibri"/>
                    <w:b w:val="1"/>
                    <w:rtl w:val="0"/>
                  </w:rPr>
                  <w:t xml:space="preserve">20-30 min: Scoring and Final Reflection</w:t>
                </w:r>
              </w:p>
              <w:p w:rsidR="00000000" w:rsidDel="00000000" w:rsidP="00000000" w:rsidRDefault="00000000" w:rsidRPr="00000000" w14:paraId="000001E3">
                <w:pPr>
                  <w:spacing w:after="0" w:line="276" w:lineRule="auto"/>
                  <w:rPr>
                    <w:rFonts w:ascii="Calibri" w:cs="Calibri" w:eastAsia="Calibri" w:hAnsi="Calibri"/>
                  </w:rPr>
                </w:pPr>
                <w:r w:rsidDel="00000000" w:rsidR="00000000" w:rsidRPr="00000000">
                  <w:rPr>
                    <w:rFonts w:ascii="Calibri" w:cs="Calibri" w:eastAsia="Calibri" w:hAnsi="Calibri"/>
                    <w:rtl w:val="0"/>
                  </w:rPr>
                  <w:t xml:space="preserve">Each group is awarded points based on the creativity and accuracy of their photos, as well as their peers’ ability to correctly identify ecosystem services and NBS.</w:t>
                </w:r>
              </w:p>
              <w:p w:rsidR="00000000" w:rsidDel="00000000" w:rsidP="00000000" w:rsidRDefault="00000000" w:rsidRPr="00000000" w14:paraId="000001E4">
                <w:pPr>
                  <w:spacing w:after="0" w:line="276" w:lineRule="auto"/>
                  <w:rPr>
                    <w:rFonts w:ascii="Calibri" w:cs="Calibri" w:eastAsia="Calibri" w:hAnsi="Calibri"/>
                  </w:rPr>
                </w:pPr>
                <w:r w:rsidDel="00000000" w:rsidR="00000000" w:rsidRPr="00000000">
                  <w:rPr>
                    <w:rFonts w:ascii="Calibri" w:cs="Calibri" w:eastAsia="Calibri" w:hAnsi="Calibri"/>
                    <w:rtl w:val="0"/>
                  </w:rPr>
                  <w:t xml:space="preserve">This is followed by a class discussion to reflect on how NBS can leverage ecosystem services to improve sustainability on campus and solve urban challenges.</w:t>
                </w:r>
              </w:p>
            </w:tc>
          </w:tr>
          <w:tr>
            <w:trPr>
              <w:cantSplit w:val="0"/>
              <w:tblHeader w:val="0"/>
            </w:trPr>
            <w:tc>
              <w:tcPr>
                <w:tcBorders>
                  <w:right w:color="626262" w:space="0" w:sz="12" w:val="single"/>
                </w:tcBorders>
                <w:tcMar>
                  <w:top w:w="28.0" w:type="dxa"/>
                  <w:left w:w="108.0" w:type="dxa"/>
                  <w:bottom w:w="28.0" w:type="dxa"/>
                  <w:right w:w="108.0" w:type="dxa"/>
                </w:tcMar>
              </w:tcPr>
              <w:p w:rsidR="00000000" w:rsidDel="00000000" w:rsidP="00000000" w:rsidRDefault="00000000" w:rsidRPr="00000000" w14:paraId="000001E5">
                <w:pPr>
                  <w:spacing w:after="120" w:before="60" w:line="276" w:lineRule="auto"/>
                  <w:rPr>
                    <w:rFonts w:ascii="Calibri" w:cs="Calibri" w:eastAsia="Calibri" w:hAnsi="Calibri"/>
                    <w:b w:val="1"/>
                  </w:rPr>
                </w:pPr>
                <w:r w:rsidDel="00000000" w:rsidR="00000000" w:rsidRPr="00000000">
                  <w:rPr>
                    <w:rFonts w:ascii="Calibri" w:cs="Calibri" w:eastAsia="Calibri" w:hAnsi="Calibri"/>
                    <w:b w:val="1"/>
                    <w:rtl w:val="0"/>
                  </w:rPr>
                  <w:t xml:space="preserve">Instructions/ How to apply the activity the /lesson plan </w:t>
                </w:r>
              </w:p>
            </w:tc>
            <w:tc>
              <w:tcPr>
                <w:tcBorders>
                  <w:left w:color="626262" w:space="0" w:sz="12" w:val="single"/>
                </w:tcBorders>
                <w:tcMar>
                  <w:top w:w="28.0" w:type="dxa"/>
                  <w:left w:w="108.0" w:type="dxa"/>
                  <w:bottom w:w="28.0" w:type="dxa"/>
                  <w:right w:w="108.0" w:type="dxa"/>
                </w:tcMar>
              </w:tcPr>
              <w:p w:rsidR="00000000" w:rsidDel="00000000" w:rsidP="00000000" w:rsidRDefault="00000000" w:rsidRPr="00000000" w14:paraId="000001E6">
                <w:pPr>
                  <w:rPr>
                    <w:rFonts w:ascii="Calibri" w:cs="Calibri" w:eastAsia="Calibri" w:hAnsi="Calibri"/>
                    <w:b w:val="1"/>
                  </w:rPr>
                </w:pPr>
                <w:r w:rsidDel="00000000" w:rsidR="00000000" w:rsidRPr="00000000">
                  <w:rPr>
                    <w:rFonts w:ascii="Calibri" w:cs="Calibri" w:eastAsia="Calibri" w:hAnsi="Calibri"/>
                    <w:b w:val="1"/>
                    <w:rtl w:val="0"/>
                  </w:rPr>
                  <w:t xml:space="preserve">Step 1: Form Groups and Explore the City</w:t>
                </w:r>
              </w:p>
              <w:p w:rsidR="00000000" w:rsidDel="00000000" w:rsidP="00000000" w:rsidRDefault="00000000" w:rsidRPr="00000000" w14:paraId="000001E7">
                <w:pPr>
                  <w:spacing w:after="0" w:line="276" w:lineRule="auto"/>
                  <w:rPr>
                    <w:rFonts w:ascii="Calibri" w:cs="Calibri" w:eastAsia="Calibri" w:hAnsi="Calibri"/>
                  </w:rPr>
                </w:pPr>
                <w:r w:rsidDel="00000000" w:rsidR="00000000" w:rsidRPr="00000000">
                  <w:rPr>
                    <w:rFonts w:ascii="Calibri" w:cs="Calibri" w:eastAsia="Calibri" w:hAnsi="Calibri"/>
                    <w:rtl w:val="0"/>
                  </w:rPr>
                  <w:t xml:space="preserve">- Divide students into groups of 3–5.</w:t>
                </w:r>
              </w:p>
              <w:p w:rsidR="00000000" w:rsidDel="00000000" w:rsidP="00000000" w:rsidRDefault="00000000" w:rsidRPr="00000000" w14:paraId="000001E8">
                <w:pPr>
                  <w:spacing w:after="0" w:line="276" w:lineRule="auto"/>
                  <w:rPr>
                    <w:rFonts w:ascii="Calibri" w:cs="Calibri" w:eastAsia="Calibri" w:hAnsi="Calibri"/>
                  </w:rPr>
                </w:pPr>
                <w:r w:rsidDel="00000000" w:rsidR="00000000" w:rsidRPr="00000000">
                  <w:rPr>
                    <w:rFonts w:ascii="Calibri" w:cs="Calibri" w:eastAsia="Calibri" w:hAnsi="Calibri"/>
                    <w:rtl w:val="0"/>
                  </w:rPr>
                  <w:t xml:space="preserve">- Each group must explore their city and at least </w:t>
                </w:r>
                <w:r w:rsidDel="00000000" w:rsidR="00000000" w:rsidRPr="00000000">
                  <w:rPr>
                    <w:rFonts w:ascii="Calibri" w:cs="Calibri" w:eastAsia="Calibri" w:hAnsi="Calibri"/>
                    <w:b w:val="1"/>
                    <w:rtl w:val="0"/>
                  </w:rPr>
                  <w:t xml:space="preserve">one urban park or green space</w:t>
                </w:r>
                <w:r w:rsidDel="00000000" w:rsidR="00000000" w:rsidRPr="00000000">
                  <w:rPr>
                    <w:rFonts w:ascii="Calibri" w:cs="Calibri" w:eastAsia="Calibri" w:hAnsi="Calibri"/>
                    <w:rtl w:val="0"/>
                  </w:rPr>
                  <w:t xml:space="preserve">, taking </w:t>
                </w:r>
                <w:r w:rsidDel="00000000" w:rsidR="00000000" w:rsidRPr="00000000">
                  <w:rPr>
                    <w:rFonts w:ascii="Calibri" w:cs="Calibri" w:eastAsia="Calibri" w:hAnsi="Calibri"/>
                    <w:b w:val="1"/>
                    <w:rtl w:val="0"/>
                  </w:rPr>
                  <w:t xml:space="preserve">photographs of ecosystem services</w:t>
                </w:r>
                <w:r w:rsidDel="00000000" w:rsidR="00000000" w:rsidRPr="00000000">
                  <w:rPr>
                    <w:rFonts w:ascii="Calibri" w:cs="Calibri" w:eastAsia="Calibri" w:hAnsi="Calibri"/>
                    <w:rtl w:val="0"/>
                  </w:rPr>
                  <w:t xml:space="preserve"> provided in those areas.</w:t>
                </w:r>
              </w:p>
              <w:p w:rsidR="00000000" w:rsidDel="00000000" w:rsidP="00000000" w:rsidRDefault="00000000" w:rsidRPr="00000000" w14:paraId="000001E9">
                <w:pPr>
                  <w:spacing w:after="0" w:line="276" w:lineRule="auto"/>
                  <w:rPr>
                    <w:rFonts w:ascii="Calibri" w:cs="Calibri" w:eastAsia="Calibri" w:hAnsi="Calibri"/>
                    <w:u w:val="single"/>
                  </w:rPr>
                </w:pPr>
                <w:r w:rsidDel="00000000" w:rsidR="00000000" w:rsidRPr="00000000">
                  <w:rPr>
                    <w:rFonts w:ascii="Calibri" w:cs="Calibri" w:eastAsia="Calibri" w:hAnsi="Calibri"/>
                    <w:rtl w:val="0"/>
                  </w:rPr>
                  <w:t xml:space="preserve">- </w:t>
                </w:r>
                <w:r w:rsidDel="00000000" w:rsidR="00000000" w:rsidRPr="00000000">
                  <w:rPr>
                    <w:rFonts w:ascii="Calibri" w:cs="Calibri" w:eastAsia="Calibri" w:hAnsi="Calibri"/>
                    <w:u w:val="single"/>
                    <w:rtl w:val="0"/>
                  </w:rPr>
                  <w:t xml:space="preserve">Examples of ecosystem services to identify:</w:t>
                </w:r>
              </w:p>
              <w:p w:rsidR="00000000" w:rsidDel="00000000" w:rsidP="00000000" w:rsidRDefault="00000000" w:rsidRPr="00000000" w14:paraId="000001EA">
                <w:pPr>
                  <w:spacing w:after="0" w:line="276" w:lineRule="auto"/>
                  <w:rPr>
                    <w:rFonts w:ascii="Calibri" w:cs="Calibri" w:eastAsia="Calibri" w:hAnsi="Calibri"/>
                  </w:rPr>
                </w:pPr>
                <w:r w:rsidDel="00000000" w:rsidR="00000000" w:rsidRPr="00000000">
                  <w:rPr>
                    <w:rFonts w:ascii="Calibri" w:cs="Calibri" w:eastAsia="Calibri" w:hAnsi="Calibri"/>
                    <w:rtl w:val="0"/>
                  </w:rPr>
                  <w:t xml:space="preserve">Shade and cooling from trees (climate regulation).</w:t>
                </w:r>
              </w:p>
              <w:p w:rsidR="00000000" w:rsidDel="00000000" w:rsidP="00000000" w:rsidRDefault="00000000" w:rsidRPr="00000000" w14:paraId="000001EB">
                <w:pPr>
                  <w:spacing w:after="0" w:line="276" w:lineRule="auto"/>
                  <w:rPr>
                    <w:rFonts w:ascii="Calibri" w:cs="Calibri" w:eastAsia="Calibri" w:hAnsi="Calibri"/>
                  </w:rPr>
                </w:pPr>
                <w:r w:rsidDel="00000000" w:rsidR="00000000" w:rsidRPr="00000000">
                  <w:rPr>
                    <w:rFonts w:ascii="Calibri" w:cs="Calibri" w:eastAsia="Calibri" w:hAnsi="Calibri"/>
                    <w:rtl w:val="0"/>
                  </w:rPr>
                  <w:t xml:space="preserve">Pollination by insects or flowering plants.</w:t>
                </w:r>
              </w:p>
              <w:p w:rsidR="00000000" w:rsidDel="00000000" w:rsidP="00000000" w:rsidRDefault="00000000" w:rsidRPr="00000000" w14:paraId="000001EC">
                <w:pPr>
                  <w:spacing w:after="0" w:line="276" w:lineRule="auto"/>
                  <w:rPr>
                    <w:rFonts w:ascii="Calibri" w:cs="Calibri" w:eastAsia="Calibri" w:hAnsi="Calibri"/>
                  </w:rPr>
                </w:pPr>
                <w:r w:rsidDel="00000000" w:rsidR="00000000" w:rsidRPr="00000000">
                  <w:rPr>
                    <w:rFonts w:ascii="Calibri" w:cs="Calibri" w:eastAsia="Calibri" w:hAnsi="Calibri"/>
                    <w:rtl w:val="0"/>
                  </w:rPr>
                  <w:t xml:space="preserve">Recreational spaces for people (cultural services).</w:t>
                </w:r>
              </w:p>
              <w:p w:rsidR="00000000" w:rsidDel="00000000" w:rsidP="00000000" w:rsidRDefault="00000000" w:rsidRPr="00000000" w14:paraId="000001ED">
                <w:pPr>
                  <w:spacing w:after="0" w:line="276" w:lineRule="auto"/>
                  <w:rPr>
                    <w:rFonts w:ascii="Calibri" w:cs="Calibri" w:eastAsia="Calibri" w:hAnsi="Calibri"/>
                  </w:rPr>
                </w:pPr>
                <w:r w:rsidDel="00000000" w:rsidR="00000000" w:rsidRPr="00000000">
                  <w:rPr>
                    <w:rFonts w:ascii="Calibri" w:cs="Calibri" w:eastAsia="Calibri" w:hAnsi="Calibri"/>
                    <w:rtl w:val="0"/>
                  </w:rPr>
                  <w:t xml:space="preserve">Water filtration or runoff management (regulating services).</w:t>
                </w:r>
              </w:p>
              <w:p w:rsidR="00000000" w:rsidDel="00000000" w:rsidP="00000000" w:rsidRDefault="00000000" w:rsidRPr="00000000" w14:paraId="000001EE">
                <w:pPr>
                  <w:spacing w:after="200" w:line="276" w:lineRule="auto"/>
                  <w:rPr>
                    <w:rFonts w:ascii="Calibri" w:cs="Calibri" w:eastAsia="Calibri" w:hAnsi="Calibri"/>
                    <w:b w:val="1"/>
                  </w:rPr>
                </w:pPr>
                <w:r w:rsidDel="00000000" w:rsidR="00000000" w:rsidRPr="00000000">
                  <w:rPr>
                    <w:rFonts w:ascii="Calibri" w:cs="Calibri" w:eastAsia="Calibri" w:hAnsi="Calibri"/>
                    <w:rtl w:val="0"/>
                  </w:rPr>
                  <w:t xml:space="preserve">Habitat for biodiversity (supporting services).</w:t>
                </w:r>
                <w:r w:rsidDel="00000000" w:rsidR="00000000" w:rsidRPr="00000000">
                  <w:rPr>
                    <w:rtl w:val="0"/>
                  </w:rPr>
                </w:r>
              </w:p>
              <w:p w:rsidR="00000000" w:rsidDel="00000000" w:rsidP="00000000" w:rsidRDefault="00000000" w:rsidRPr="00000000" w14:paraId="000001EF">
                <w:pPr>
                  <w:rPr>
                    <w:rFonts w:ascii="Calibri" w:cs="Calibri" w:eastAsia="Calibri" w:hAnsi="Calibri"/>
                    <w:b w:val="1"/>
                  </w:rPr>
                </w:pPr>
                <w:r w:rsidDel="00000000" w:rsidR="00000000" w:rsidRPr="00000000">
                  <w:rPr>
                    <w:rFonts w:ascii="Calibri" w:cs="Calibri" w:eastAsia="Calibri" w:hAnsi="Calibri"/>
                    <w:b w:val="1"/>
                    <w:rtl w:val="0"/>
                  </w:rPr>
                  <w:t xml:space="preserve">Step 2: Guidelines for Photos</w:t>
                </w:r>
              </w:p>
              <w:p w:rsidR="00000000" w:rsidDel="00000000" w:rsidP="00000000" w:rsidRDefault="00000000" w:rsidRPr="00000000" w14:paraId="000001F0">
                <w:pPr>
                  <w:spacing w:after="0" w:line="276" w:lineRule="auto"/>
                  <w:rPr>
                    <w:rFonts w:ascii="Calibri" w:cs="Calibri" w:eastAsia="Calibri" w:hAnsi="Calibri"/>
                  </w:rPr>
                </w:pPr>
                <w:r w:rsidDel="00000000" w:rsidR="00000000" w:rsidRPr="00000000">
                  <w:rPr>
                    <w:rFonts w:ascii="Calibri" w:cs="Calibri" w:eastAsia="Calibri" w:hAnsi="Calibri"/>
                    <w:b w:val="1"/>
                    <w:rtl w:val="0"/>
                  </w:rPr>
                  <w:t xml:space="preserve">- Creativity is key</w:t>
                </w:r>
                <w:r w:rsidDel="00000000" w:rsidR="00000000" w:rsidRPr="00000000">
                  <w:rPr>
                    <w:rFonts w:ascii="Calibri" w:cs="Calibri" w:eastAsia="Calibri" w:hAnsi="Calibri"/>
                    <w:rtl w:val="0"/>
                  </w:rPr>
                  <w:t xml:space="preserve">: The photos must hint at the ecosystem service without being too obvious.</w:t>
                </w:r>
              </w:p>
              <w:p w:rsidR="00000000" w:rsidDel="00000000" w:rsidP="00000000" w:rsidRDefault="00000000" w:rsidRPr="00000000" w14:paraId="000001F1">
                <w:pPr>
                  <w:spacing w:after="0" w:line="276" w:lineRule="auto"/>
                  <w:rPr>
                    <w:rFonts w:ascii="Calibri" w:cs="Calibri" w:eastAsia="Calibri" w:hAnsi="Calibri"/>
                  </w:rPr>
                </w:pPr>
                <w:r w:rsidDel="00000000" w:rsidR="00000000" w:rsidRPr="00000000">
                  <w:rPr>
                    <w:rFonts w:ascii="Calibri" w:cs="Calibri" w:eastAsia="Calibri" w:hAnsi="Calibri"/>
                    <w:rtl w:val="0"/>
                  </w:rPr>
                  <w:t xml:space="preserve">- Avoid generic or overly simplistic shots (e.g., don’t just take a picture of a tree for shade—use an angle or detail that sparks curiosity).</w:t>
                </w:r>
              </w:p>
              <w:p w:rsidR="00000000" w:rsidDel="00000000" w:rsidP="00000000" w:rsidRDefault="00000000" w:rsidRPr="00000000" w14:paraId="000001F2">
                <w:pPr>
                  <w:spacing w:after="0" w:line="276" w:lineRule="auto"/>
                  <w:rPr>
                    <w:rFonts w:ascii="Calibri" w:cs="Calibri" w:eastAsia="Calibri" w:hAnsi="Calibri"/>
                  </w:rPr>
                </w:pPr>
                <w:r w:rsidDel="00000000" w:rsidR="00000000" w:rsidRPr="00000000">
                  <w:rPr>
                    <w:rFonts w:ascii="Calibri" w:cs="Calibri" w:eastAsia="Calibri" w:hAnsi="Calibri"/>
                    <w:rtl w:val="0"/>
                  </w:rPr>
                  <w:t xml:space="preserve">- Each group submits </w:t>
                </w:r>
                <w:r w:rsidDel="00000000" w:rsidR="00000000" w:rsidRPr="00000000">
                  <w:rPr>
                    <w:rFonts w:ascii="Calibri" w:cs="Calibri" w:eastAsia="Calibri" w:hAnsi="Calibri"/>
                    <w:b w:val="1"/>
                    <w:rtl w:val="0"/>
                  </w:rPr>
                  <w:t xml:space="preserve">1-5 photos</w:t>
                </w:r>
                <w:r w:rsidDel="00000000" w:rsidR="00000000" w:rsidRPr="00000000">
                  <w:rPr>
                    <w:rFonts w:ascii="Calibri" w:cs="Calibri" w:eastAsia="Calibri" w:hAnsi="Calibri"/>
                    <w:rtl w:val="0"/>
                  </w:rPr>
                  <w:t xml:space="preserve"> (this number should be defined by the teacher before) to the teacher, with captions explaining the ecosystem service for verification (captions won’t be shared with classmates).</w:t>
                </w:r>
              </w:p>
              <w:p w:rsidR="00000000" w:rsidDel="00000000" w:rsidP="00000000" w:rsidRDefault="00000000" w:rsidRPr="00000000" w14:paraId="000001F3">
                <w:pPr>
                  <w:spacing w:after="0" w:line="276" w:lineRule="auto"/>
                  <w:rPr>
                    <w:rFonts w:ascii="Calibri" w:cs="Calibri" w:eastAsia="Calibri" w:hAnsi="Calibri"/>
                  </w:rPr>
                </w:pPr>
                <w:r w:rsidDel="00000000" w:rsidR="00000000" w:rsidRPr="00000000">
                  <w:rPr>
                    <w:rFonts w:ascii="Calibri" w:cs="Calibri" w:eastAsia="Calibri" w:hAnsi="Calibri"/>
                    <w:rtl w:val="0"/>
                  </w:rPr>
                  <w:t xml:space="preserve">- A Nature-Based Solution (NBS) that leverages or enhances that ecosystem service.</w:t>
                </w:r>
              </w:p>
              <w:p w:rsidR="00000000" w:rsidDel="00000000" w:rsidP="00000000" w:rsidRDefault="00000000" w:rsidRPr="00000000" w14:paraId="000001F4">
                <w:pPr>
                  <w:spacing w:before="200" w:lineRule="auto"/>
                  <w:rPr>
                    <w:rFonts w:ascii="Calibri" w:cs="Calibri" w:eastAsia="Calibri" w:hAnsi="Calibri"/>
                    <w:b w:val="1"/>
                  </w:rPr>
                </w:pPr>
                <w:r w:rsidDel="00000000" w:rsidR="00000000" w:rsidRPr="00000000">
                  <w:rPr>
                    <w:rFonts w:ascii="Calibri" w:cs="Calibri" w:eastAsia="Calibri" w:hAnsi="Calibri"/>
                    <w:b w:val="1"/>
                    <w:rtl w:val="0"/>
                  </w:rPr>
                  <w:t xml:space="preserve">Step 3: Teacher’s Role</w:t>
                </w:r>
              </w:p>
              <w:p w:rsidR="00000000" w:rsidDel="00000000" w:rsidP="00000000" w:rsidRDefault="00000000" w:rsidRPr="00000000" w14:paraId="000001F5">
                <w:pPr>
                  <w:spacing w:after="0" w:line="276" w:lineRule="auto"/>
                  <w:rPr>
                    <w:rFonts w:ascii="Calibri" w:cs="Calibri" w:eastAsia="Calibri" w:hAnsi="Calibri"/>
                  </w:rPr>
                </w:pPr>
                <w:r w:rsidDel="00000000" w:rsidR="00000000" w:rsidRPr="00000000">
                  <w:rPr>
                    <w:rFonts w:ascii="Calibri" w:cs="Calibri" w:eastAsia="Calibri" w:hAnsi="Calibri"/>
                    <w:rtl w:val="0"/>
                  </w:rPr>
                  <w:t xml:space="preserve">- Collect all photos from the groups.</w:t>
                </w:r>
              </w:p>
              <w:p w:rsidR="00000000" w:rsidDel="00000000" w:rsidP="00000000" w:rsidRDefault="00000000" w:rsidRPr="00000000" w14:paraId="000001F6">
                <w:pPr>
                  <w:spacing w:after="0" w:line="276" w:lineRule="auto"/>
                  <w:rPr>
                    <w:rFonts w:ascii="Calibri" w:cs="Calibri" w:eastAsia="Calibri" w:hAnsi="Calibri"/>
                  </w:rPr>
                </w:pPr>
                <w:r w:rsidDel="00000000" w:rsidR="00000000" w:rsidRPr="00000000">
                  <w:rPr>
                    <w:rFonts w:ascii="Calibri" w:cs="Calibri" w:eastAsia="Calibri" w:hAnsi="Calibri"/>
                    <w:rtl w:val="0"/>
                  </w:rPr>
                  <w:t xml:space="preserve">- Organize the images into a </w:t>
                </w:r>
                <w:r w:rsidDel="00000000" w:rsidR="00000000" w:rsidRPr="00000000">
                  <w:rPr>
                    <w:rFonts w:ascii="Calibri" w:cs="Calibri" w:eastAsia="Calibri" w:hAnsi="Calibri"/>
                    <w:b w:val="1"/>
                    <w:rtl w:val="0"/>
                  </w:rPr>
                  <w:t xml:space="preserve">presentation slideshow</w:t>
                </w:r>
                <w:r w:rsidDel="00000000" w:rsidR="00000000" w:rsidRPr="00000000">
                  <w:rPr>
                    <w:rFonts w:ascii="Calibri" w:cs="Calibri" w:eastAsia="Calibri" w:hAnsi="Calibri"/>
                    <w:rtl w:val="0"/>
                  </w:rPr>
                  <w:t xml:space="preserve"> (e.g., PowerPoint, Google Slides).</w:t>
                </w:r>
              </w:p>
              <w:p w:rsidR="00000000" w:rsidDel="00000000" w:rsidP="00000000" w:rsidRDefault="00000000" w:rsidRPr="00000000" w14:paraId="000001F7">
                <w:pPr>
                  <w:spacing w:after="0" w:line="276" w:lineRule="auto"/>
                  <w:rPr>
                    <w:rFonts w:ascii="Calibri" w:cs="Calibri" w:eastAsia="Calibri" w:hAnsi="Calibri"/>
                  </w:rPr>
                </w:pPr>
                <w:r w:rsidDel="00000000" w:rsidR="00000000" w:rsidRPr="00000000">
                  <w:rPr>
                    <w:rFonts w:ascii="Calibri" w:cs="Calibri" w:eastAsia="Calibri" w:hAnsi="Calibri"/>
                    <w:rtl w:val="0"/>
                  </w:rPr>
                  <w:t xml:space="preserve">- Mix the photos so they are not grouped by team to maintain fairness.</w:t>
                </w:r>
              </w:p>
              <w:p w:rsidR="00000000" w:rsidDel="00000000" w:rsidP="00000000" w:rsidRDefault="00000000" w:rsidRPr="00000000" w14:paraId="000001F8">
                <w:pPr>
                  <w:spacing w:before="200" w:lineRule="auto"/>
                  <w:rPr>
                    <w:rFonts w:ascii="Calibri" w:cs="Calibri" w:eastAsia="Calibri" w:hAnsi="Calibri"/>
                    <w:b w:val="1"/>
                  </w:rPr>
                </w:pPr>
                <w:r w:rsidDel="00000000" w:rsidR="00000000" w:rsidRPr="00000000">
                  <w:rPr>
                    <w:rFonts w:ascii="Calibri" w:cs="Calibri" w:eastAsia="Calibri" w:hAnsi="Calibri"/>
                    <w:b w:val="1"/>
                    <w:rtl w:val="0"/>
                  </w:rPr>
                  <w:t xml:space="preserve">Step 4: Classroom Activity</w:t>
                </w:r>
              </w:p>
              <w:p w:rsidR="00000000" w:rsidDel="00000000" w:rsidP="00000000" w:rsidRDefault="00000000" w:rsidRPr="00000000" w14:paraId="000001F9">
                <w:pPr>
                  <w:spacing w:after="0" w:line="276" w:lineRule="auto"/>
                  <w:rPr>
                    <w:rFonts w:ascii="Calibri" w:cs="Calibri" w:eastAsia="Calibri" w:hAnsi="Calibri"/>
                  </w:rPr>
                </w:pPr>
                <w:r w:rsidDel="00000000" w:rsidR="00000000" w:rsidRPr="00000000">
                  <w:rPr>
                    <w:rFonts w:ascii="Calibri" w:cs="Calibri" w:eastAsia="Calibri" w:hAnsi="Calibri"/>
                    <w:b w:val="1"/>
                    <w:rtl w:val="0"/>
                  </w:rPr>
                  <w:t xml:space="preserve">- Photo Guessing Game</w:t>
                </w:r>
                <w:r w:rsidDel="00000000" w:rsidR="00000000" w:rsidRPr="00000000">
                  <w:rPr>
                    <w:rFonts w:ascii="Calibri" w:cs="Calibri" w:eastAsia="Calibri" w:hAnsi="Calibri"/>
                    <w:rtl w:val="0"/>
                  </w:rPr>
                  <w:t xml:space="preserve">:</w:t>
                </w:r>
              </w:p>
              <w:p w:rsidR="00000000" w:rsidDel="00000000" w:rsidP="00000000" w:rsidRDefault="00000000" w:rsidRPr="00000000" w14:paraId="000001FA">
                <w:pPr>
                  <w:spacing w:after="0" w:line="276" w:lineRule="auto"/>
                  <w:rPr>
                    <w:rFonts w:ascii="Calibri" w:cs="Calibri" w:eastAsia="Calibri" w:hAnsi="Calibri"/>
                  </w:rPr>
                </w:pPr>
                <w:r w:rsidDel="00000000" w:rsidR="00000000" w:rsidRPr="00000000">
                  <w:rPr>
                    <w:rFonts w:ascii="Calibri" w:cs="Calibri" w:eastAsia="Calibri" w:hAnsi="Calibri"/>
                    <w:rtl w:val="0"/>
                  </w:rPr>
                  <w:t xml:space="preserve">Project each photo in class without revealing the group who submitted it.</w:t>
                </w:r>
              </w:p>
              <w:p w:rsidR="00000000" w:rsidDel="00000000" w:rsidP="00000000" w:rsidRDefault="00000000" w:rsidRPr="00000000" w14:paraId="000001FB">
                <w:pPr>
                  <w:numPr>
                    <w:ilvl w:val="0"/>
                    <w:numId w:val="10"/>
                  </w:numPr>
                  <w:spacing w:after="0" w:line="276" w:lineRule="auto"/>
                  <w:ind w:left="720" w:hanging="360"/>
                  <w:rPr>
                    <w:rFonts w:ascii="Calibri" w:cs="Calibri" w:eastAsia="Calibri" w:hAnsi="Calibri"/>
                  </w:rPr>
                </w:pPr>
                <w:r w:rsidDel="00000000" w:rsidR="00000000" w:rsidRPr="00000000">
                  <w:rPr>
                    <w:rFonts w:ascii="Calibri" w:cs="Calibri" w:eastAsia="Calibri" w:hAnsi="Calibri"/>
                    <w:rtl w:val="0"/>
                  </w:rPr>
                  <w:t xml:space="preserve">Students guess which ecosystem service is represented in each photo.</w:t>
                </w:r>
              </w:p>
              <w:p w:rsidR="00000000" w:rsidDel="00000000" w:rsidP="00000000" w:rsidRDefault="00000000" w:rsidRPr="00000000" w14:paraId="000001FC">
                <w:pPr>
                  <w:numPr>
                    <w:ilvl w:val="0"/>
                    <w:numId w:val="10"/>
                  </w:numPr>
                  <w:spacing w:after="0" w:line="276" w:lineRule="auto"/>
                  <w:ind w:left="720" w:hanging="360"/>
                  <w:rPr>
                    <w:rFonts w:ascii="Calibri" w:cs="Calibri" w:eastAsia="Calibri" w:hAnsi="Calibri"/>
                  </w:rPr>
                </w:pPr>
                <w:r w:rsidDel="00000000" w:rsidR="00000000" w:rsidRPr="00000000">
                  <w:rPr>
                    <w:rFonts w:ascii="Calibri" w:cs="Calibri" w:eastAsia="Calibri" w:hAnsi="Calibri"/>
                    <w:rtl w:val="0"/>
                  </w:rPr>
                  <w:t xml:space="preserve">A possible NBS that leverages or enhances that service.</w:t>
                </w:r>
              </w:p>
              <w:p w:rsidR="00000000" w:rsidDel="00000000" w:rsidP="00000000" w:rsidRDefault="00000000" w:rsidRPr="00000000" w14:paraId="000001FD">
                <w:pPr>
                  <w:spacing w:after="0" w:line="276" w:lineRule="auto"/>
                  <w:rPr>
                    <w:rFonts w:ascii="Calibri" w:cs="Calibri" w:eastAsia="Calibri" w:hAnsi="Calibri"/>
                  </w:rPr>
                </w:pPr>
                <w:r w:rsidDel="00000000" w:rsidR="00000000" w:rsidRPr="00000000">
                  <w:rPr>
                    <w:rFonts w:ascii="Calibri" w:cs="Calibri" w:eastAsia="Calibri" w:hAnsi="Calibri"/>
                    <w:rtl w:val="0"/>
                  </w:rPr>
                  <w:t xml:space="preserve">Encourage discussion and reasoning behind their guesses.</w:t>
                </w:r>
              </w:p>
              <w:p w:rsidR="00000000" w:rsidDel="00000000" w:rsidP="00000000" w:rsidRDefault="00000000" w:rsidRPr="00000000" w14:paraId="000001FE">
                <w:pPr>
                  <w:spacing w:after="80" w:line="276" w:lineRule="auto"/>
                  <w:rPr>
                    <w:rFonts w:ascii="Calibri" w:cs="Calibri" w:eastAsia="Calibri" w:hAnsi="Calibri"/>
                  </w:rPr>
                </w:pPr>
                <w:r w:rsidDel="00000000" w:rsidR="00000000" w:rsidRPr="00000000">
                  <w:rPr>
                    <w:rFonts w:ascii="Calibri" w:cs="Calibri" w:eastAsia="Calibri" w:hAnsi="Calibri"/>
                    <w:rtl w:val="0"/>
                  </w:rPr>
                  <w:t xml:space="preserve">Scoring System:</w:t>
                </w:r>
              </w:p>
              <w:p w:rsidR="00000000" w:rsidDel="00000000" w:rsidP="00000000" w:rsidRDefault="00000000" w:rsidRPr="00000000" w14:paraId="000001FF">
                <w:pPr>
                  <w:spacing w:after="0" w:line="276" w:lineRule="auto"/>
                  <w:rPr>
                    <w:rFonts w:ascii="Calibri" w:cs="Calibri" w:eastAsia="Calibri" w:hAnsi="Calibri"/>
                  </w:rPr>
                </w:pPr>
                <w:r w:rsidDel="00000000" w:rsidR="00000000" w:rsidRPr="00000000">
                  <w:rPr>
                    <w:rFonts w:ascii="Calibri" w:cs="Calibri" w:eastAsia="Calibri" w:hAnsi="Calibri"/>
                    <w:b w:val="1"/>
                    <w:rtl w:val="0"/>
                  </w:rPr>
                  <w:t xml:space="preserve">- For the group who took the photo</w:t>
                </w:r>
                <w:r w:rsidDel="00000000" w:rsidR="00000000" w:rsidRPr="00000000">
                  <w:rPr>
                    <w:rFonts w:ascii="Calibri" w:cs="Calibri" w:eastAsia="Calibri" w:hAnsi="Calibri"/>
                    <w:rtl w:val="0"/>
                  </w:rPr>
                  <w:t xml:space="preserve">:</w:t>
                </w:r>
              </w:p>
              <w:p w:rsidR="00000000" w:rsidDel="00000000" w:rsidP="00000000" w:rsidRDefault="00000000" w:rsidRPr="00000000" w14:paraId="00000200">
                <w:pPr>
                  <w:spacing w:after="0" w:line="276" w:lineRule="auto"/>
                  <w:rPr>
                    <w:rFonts w:ascii="Calibri" w:cs="Calibri" w:eastAsia="Calibri" w:hAnsi="Calibri"/>
                  </w:rPr>
                </w:pPr>
                <w:r w:rsidDel="00000000" w:rsidR="00000000" w:rsidRPr="00000000">
                  <w:rPr>
                    <w:rFonts w:ascii="Calibri" w:cs="Calibri" w:eastAsia="Calibri" w:hAnsi="Calibri"/>
                    <w:b w:val="1"/>
                    <w:rtl w:val="0"/>
                  </w:rPr>
                  <w:t xml:space="preserve">1 point</w:t>
                </w:r>
                <w:r w:rsidDel="00000000" w:rsidR="00000000" w:rsidRPr="00000000">
                  <w:rPr>
                    <w:rFonts w:ascii="Calibri" w:cs="Calibri" w:eastAsia="Calibri" w:hAnsi="Calibri"/>
                    <w:rtl w:val="0"/>
                  </w:rPr>
                  <w:t xml:space="preserve"> if the majority (but not all) of the class correctly identifies the ecosystem service.</w:t>
                </w:r>
              </w:p>
              <w:p w:rsidR="00000000" w:rsidDel="00000000" w:rsidP="00000000" w:rsidRDefault="00000000" w:rsidRPr="00000000" w14:paraId="00000201">
                <w:pPr>
                  <w:spacing w:after="0" w:line="276" w:lineRule="auto"/>
                  <w:rPr>
                    <w:rFonts w:ascii="Calibri" w:cs="Calibri" w:eastAsia="Calibri" w:hAnsi="Calibri"/>
                  </w:rPr>
                </w:pPr>
                <w:r w:rsidDel="00000000" w:rsidR="00000000" w:rsidRPr="00000000">
                  <w:rPr>
                    <w:rFonts w:ascii="Calibri" w:cs="Calibri" w:eastAsia="Calibri" w:hAnsi="Calibri"/>
                    <w:rtl w:val="0"/>
                  </w:rPr>
                  <w:t xml:space="preserve">If everyone guesses correctly, the photo was too obvious, and no points are awarded for creativity.</w:t>
                </w:r>
              </w:p>
              <w:p w:rsidR="00000000" w:rsidDel="00000000" w:rsidP="00000000" w:rsidRDefault="00000000" w:rsidRPr="00000000" w14:paraId="00000202">
                <w:pPr>
                  <w:spacing w:after="0" w:line="276" w:lineRule="auto"/>
                  <w:rPr>
                    <w:rFonts w:ascii="Calibri" w:cs="Calibri" w:eastAsia="Calibri" w:hAnsi="Calibri"/>
                  </w:rPr>
                </w:pPr>
                <w:r w:rsidDel="00000000" w:rsidR="00000000" w:rsidRPr="00000000">
                  <w:rPr>
                    <w:rFonts w:ascii="Calibri" w:cs="Calibri" w:eastAsia="Calibri" w:hAnsi="Calibri"/>
                    <w:rtl w:val="0"/>
                  </w:rPr>
                  <w:t xml:space="preserve">If no one guesses correctly, no points are awarded for clarity.</w:t>
                </w:r>
              </w:p>
              <w:p w:rsidR="00000000" w:rsidDel="00000000" w:rsidP="00000000" w:rsidRDefault="00000000" w:rsidRPr="00000000" w14:paraId="00000203">
                <w:pPr>
                  <w:spacing w:after="0" w:line="276" w:lineRule="auto"/>
                  <w:rPr>
                    <w:rFonts w:ascii="Calibri" w:cs="Calibri" w:eastAsia="Calibri" w:hAnsi="Calibri"/>
                  </w:rPr>
                </w:pPr>
                <w:r w:rsidDel="00000000" w:rsidR="00000000" w:rsidRPr="00000000">
                  <w:rPr>
                    <w:rFonts w:ascii="Calibri" w:cs="Calibri" w:eastAsia="Calibri" w:hAnsi="Calibri"/>
                    <w:b w:val="1"/>
                    <w:rtl w:val="0"/>
                  </w:rPr>
                  <w:t xml:space="preserve">- For the group guessing the photo</w:t>
                </w:r>
                <w:r w:rsidDel="00000000" w:rsidR="00000000" w:rsidRPr="00000000">
                  <w:rPr>
                    <w:rFonts w:ascii="Calibri" w:cs="Calibri" w:eastAsia="Calibri" w:hAnsi="Calibri"/>
                    <w:rtl w:val="0"/>
                  </w:rPr>
                  <w:t xml:space="preserve">:</w:t>
                </w:r>
              </w:p>
              <w:p w:rsidR="00000000" w:rsidDel="00000000" w:rsidP="00000000" w:rsidRDefault="00000000" w:rsidRPr="00000000" w14:paraId="00000204">
                <w:pPr>
                  <w:spacing w:after="0" w:line="276" w:lineRule="auto"/>
                  <w:rPr>
                    <w:rFonts w:ascii="Calibri" w:cs="Calibri" w:eastAsia="Calibri" w:hAnsi="Calibri"/>
                  </w:rPr>
                </w:pPr>
                <w:r w:rsidDel="00000000" w:rsidR="00000000" w:rsidRPr="00000000">
                  <w:rPr>
                    <w:rFonts w:ascii="Calibri" w:cs="Calibri" w:eastAsia="Calibri" w:hAnsi="Calibri"/>
                    <w:b w:val="1"/>
                    <w:rtl w:val="0"/>
                  </w:rPr>
                  <w:t xml:space="preserve">1 point</w:t>
                </w:r>
                <w:r w:rsidDel="00000000" w:rsidR="00000000" w:rsidRPr="00000000">
                  <w:rPr>
                    <w:rFonts w:ascii="Calibri" w:cs="Calibri" w:eastAsia="Calibri" w:hAnsi="Calibri"/>
                    <w:rtl w:val="0"/>
                  </w:rPr>
                  <w:t xml:space="preserve"> if they correctly identify the ecosystem service.</w:t>
                </w:r>
              </w:p>
              <w:p w:rsidR="00000000" w:rsidDel="00000000" w:rsidP="00000000" w:rsidRDefault="00000000" w:rsidRPr="00000000" w14:paraId="00000205">
                <w:pPr>
                  <w:spacing w:after="0" w:line="276" w:lineRule="auto"/>
                  <w:rPr>
                    <w:rFonts w:ascii="Calibri" w:cs="Calibri" w:eastAsia="Calibri" w:hAnsi="Calibri"/>
                  </w:rPr>
                </w:pPr>
                <w:r w:rsidDel="00000000" w:rsidR="00000000" w:rsidRPr="00000000">
                  <w:rPr>
                    <w:rFonts w:ascii="Calibri" w:cs="Calibri" w:eastAsia="Calibri" w:hAnsi="Calibri"/>
                    <w:b w:val="1"/>
                    <w:rtl w:val="0"/>
                  </w:rPr>
                  <w:t xml:space="preserve">1 additional point</w:t>
                </w:r>
                <w:r w:rsidDel="00000000" w:rsidR="00000000" w:rsidRPr="00000000">
                  <w:rPr>
                    <w:rFonts w:ascii="Calibri" w:cs="Calibri" w:eastAsia="Calibri" w:hAnsi="Calibri"/>
                    <w:rtl w:val="0"/>
                  </w:rPr>
                  <w:t xml:space="preserve"> if they suggest an appropriate NBS that leverages that service.</w:t>
                </w:r>
              </w:p>
              <w:p w:rsidR="00000000" w:rsidDel="00000000" w:rsidP="00000000" w:rsidRDefault="00000000" w:rsidRPr="00000000" w14:paraId="00000206">
                <w:pPr>
                  <w:spacing w:after="0" w:line="276" w:lineRule="auto"/>
                  <w:rPr>
                    <w:rFonts w:ascii="Calibri" w:cs="Calibri" w:eastAsia="Calibri" w:hAnsi="Calibri"/>
                  </w:rPr>
                </w:pPr>
                <w:r w:rsidDel="00000000" w:rsidR="00000000" w:rsidRPr="00000000">
                  <w:rPr>
                    <w:rFonts w:ascii="Calibri" w:cs="Calibri" w:eastAsia="Calibri" w:hAnsi="Calibri"/>
                    <w:rtl w:val="0"/>
                  </w:rPr>
                  <w:t xml:space="preserve">At the end, the group with the </w:t>
                </w:r>
                <w:r w:rsidDel="00000000" w:rsidR="00000000" w:rsidRPr="00000000">
                  <w:rPr>
                    <w:rFonts w:ascii="Calibri" w:cs="Calibri" w:eastAsia="Calibri" w:hAnsi="Calibri"/>
                    <w:b w:val="1"/>
                    <w:rtl w:val="0"/>
                  </w:rPr>
                  <w:t xml:space="preserve">highest combined score</w:t>
                </w:r>
                <w:r w:rsidDel="00000000" w:rsidR="00000000" w:rsidRPr="00000000">
                  <w:rPr>
                    <w:rFonts w:ascii="Calibri" w:cs="Calibri" w:eastAsia="Calibri" w:hAnsi="Calibri"/>
                    <w:rtl w:val="0"/>
                  </w:rPr>
                  <w:t xml:space="preserve"> (from submitted photos and correct guesses) wins.</w:t>
                </w:r>
              </w:p>
              <w:p w:rsidR="00000000" w:rsidDel="00000000" w:rsidP="00000000" w:rsidRDefault="00000000" w:rsidRPr="00000000" w14:paraId="00000207">
                <w:pPr>
                  <w:spacing w:before="200" w:lineRule="auto"/>
                  <w:rPr>
                    <w:rFonts w:ascii="Calibri" w:cs="Calibri" w:eastAsia="Calibri" w:hAnsi="Calibri"/>
                    <w:b w:val="1"/>
                  </w:rPr>
                </w:pPr>
                <w:r w:rsidDel="00000000" w:rsidR="00000000" w:rsidRPr="00000000">
                  <w:rPr>
                    <w:rFonts w:ascii="Calibri" w:cs="Calibri" w:eastAsia="Calibri" w:hAnsi="Calibri"/>
                    <w:b w:val="1"/>
                    <w:rtl w:val="0"/>
                  </w:rPr>
                  <w:t xml:space="preserve">Step 5: Announce Winners</w:t>
                </w:r>
              </w:p>
              <w:p w:rsidR="00000000" w:rsidDel="00000000" w:rsidP="00000000" w:rsidRDefault="00000000" w:rsidRPr="00000000" w14:paraId="00000208">
                <w:pPr>
                  <w:spacing w:after="0" w:line="276" w:lineRule="auto"/>
                  <w:rPr>
                    <w:rFonts w:ascii="Calibri" w:cs="Calibri" w:eastAsia="Calibri" w:hAnsi="Calibri"/>
                  </w:rPr>
                </w:pPr>
                <w:r w:rsidDel="00000000" w:rsidR="00000000" w:rsidRPr="00000000">
                  <w:rPr>
                    <w:rFonts w:ascii="Calibri" w:cs="Calibri" w:eastAsia="Calibri" w:hAnsi="Calibri"/>
                    <w:rtl w:val="0"/>
                  </w:rPr>
                  <w:t xml:space="preserve">- At the end, tally the scores and announce the winning group(s) based on their creative representation and understanding of ecosystem services.</w:t>
                </w:r>
              </w:p>
            </w:tc>
          </w:tr>
          <w:tr>
            <w:trPr>
              <w:cantSplit w:val="0"/>
              <w:tblHeader w:val="0"/>
            </w:trPr>
            <w:tc>
              <w:tcPr>
                <w:tcBorders>
                  <w:right w:color="626262" w:space="0" w:sz="12" w:val="single"/>
                </w:tcBorders>
                <w:tcMar>
                  <w:top w:w="28.0" w:type="dxa"/>
                  <w:left w:w="108.0" w:type="dxa"/>
                  <w:bottom w:w="28.0" w:type="dxa"/>
                  <w:right w:w="108.0" w:type="dxa"/>
                </w:tcMar>
              </w:tcPr>
              <w:p w:rsidR="00000000" w:rsidDel="00000000" w:rsidP="00000000" w:rsidRDefault="00000000" w:rsidRPr="00000000" w14:paraId="00000209">
                <w:pPr>
                  <w:spacing w:after="120" w:before="60" w:line="276" w:lineRule="auto"/>
                  <w:rPr>
                    <w:rFonts w:ascii="Calibri" w:cs="Calibri" w:eastAsia="Calibri" w:hAnsi="Calibri"/>
                    <w:b w:val="1"/>
                  </w:rPr>
                </w:pPr>
                <w:r w:rsidDel="00000000" w:rsidR="00000000" w:rsidRPr="00000000">
                  <w:rPr>
                    <w:rFonts w:ascii="Calibri" w:cs="Calibri" w:eastAsia="Calibri" w:hAnsi="Calibri"/>
                    <w:b w:val="1"/>
                    <w:rtl w:val="0"/>
                  </w:rPr>
                  <w:t xml:space="preserve">Involved stakeholders </w:t>
                </w:r>
                <w:r w:rsidDel="00000000" w:rsidR="00000000" w:rsidRPr="00000000">
                  <w:rPr>
                    <w:rFonts w:ascii="Calibri" w:cs="Calibri" w:eastAsia="Calibri" w:hAnsi="Calibri"/>
                    <w:rtl w:val="0"/>
                  </w:rPr>
                  <w:t xml:space="preserve">(apart from students/ educators) </w:t>
                </w:r>
                <w:r w:rsidDel="00000000" w:rsidR="00000000" w:rsidRPr="00000000">
                  <w:rPr>
                    <w:rtl w:val="0"/>
                  </w:rPr>
                </w:r>
              </w:p>
            </w:tc>
            <w:tc>
              <w:tcPr>
                <w:tcBorders>
                  <w:left w:color="626262" w:space="0" w:sz="12" w:val="single"/>
                </w:tcBorders>
                <w:tcMar>
                  <w:top w:w="28.0" w:type="dxa"/>
                  <w:left w:w="108.0" w:type="dxa"/>
                  <w:bottom w:w="28.0" w:type="dxa"/>
                  <w:right w:w="108.0" w:type="dxa"/>
                </w:tcMar>
              </w:tcPr>
              <w:p w:rsidR="00000000" w:rsidDel="00000000" w:rsidP="00000000" w:rsidRDefault="00000000" w:rsidRPr="00000000" w14:paraId="0000020A">
                <w:pPr>
                  <w:spacing w:after="120" w:before="60" w:line="276" w:lineRule="auto"/>
                  <w:rPr>
                    <w:rFonts w:ascii="Calibri" w:cs="Calibri" w:eastAsia="Calibri" w:hAnsi="Calibri"/>
                  </w:rPr>
                </w:pPr>
                <w:r w:rsidDel="00000000" w:rsidR="00000000" w:rsidRPr="00000000">
                  <w:rPr>
                    <w:rFonts w:ascii="Calibri" w:cs="Calibri" w:eastAsia="Calibri" w:hAnsi="Calibri"/>
                    <w:rtl w:val="0"/>
                  </w:rPr>
                  <w:t xml:space="preserve">Not necessary, but you can invite scientists, urban planners, professors or others whose presence would make you feel more comfortable to carry out the activity. </w:t>
                </w:r>
              </w:p>
            </w:tc>
          </w:tr>
          <w:tr>
            <w:trPr>
              <w:cantSplit w:val="0"/>
              <w:tblHeader w:val="0"/>
            </w:trPr>
            <w:tc>
              <w:tcPr>
                <w:tcBorders>
                  <w:right w:color="626262" w:space="0" w:sz="12" w:val="single"/>
                </w:tcBorders>
                <w:tcMar>
                  <w:top w:w="28.0" w:type="dxa"/>
                  <w:left w:w="108.0" w:type="dxa"/>
                  <w:bottom w:w="28.0" w:type="dxa"/>
                  <w:right w:w="108.0" w:type="dxa"/>
                </w:tcMar>
              </w:tcPr>
              <w:p w:rsidR="00000000" w:rsidDel="00000000" w:rsidP="00000000" w:rsidRDefault="00000000" w:rsidRPr="00000000" w14:paraId="0000020B">
                <w:pPr>
                  <w:spacing w:after="120" w:before="60" w:line="276" w:lineRule="auto"/>
                  <w:rPr>
                    <w:rFonts w:ascii="Calibri" w:cs="Calibri" w:eastAsia="Calibri" w:hAnsi="Calibri"/>
                    <w:b w:val="1"/>
                  </w:rPr>
                </w:pPr>
                <w:r w:rsidDel="00000000" w:rsidR="00000000" w:rsidRPr="00000000">
                  <w:rPr>
                    <w:rFonts w:ascii="Calibri" w:cs="Calibri" w:eastAsia="Calibri" w:hAnsi="Calibri"/>
                    <w:b w:val="1"/>
                    <w:rtl w:val="0"/>
                  </w:rPr>
                  <w:t xml:space="preserve">Reflection moments / assessment method </w:t>
                </w:r>
              </w:p>
            </w:tc>
            <w:tc>
              <w:tcPr>
                <w:tcBorders>
                  <w:left w:color="626262" w:space="0" w:sz="12" w:val="single"/>
                </w:tcBorders>
                <w:tcMar>
                  <w:top w:w="28.0" w:type="dxa"/>
                  <w:left w:w="108.0" w:type="dxa"/>
                  <w:bottom w:w="28.0" w:type="dxa"/>
                  <w:right w:w="108.0" w:type="dxa"/>
                </w:tcMar>
              </w:tcPr>
              <w:p w:rsidR="00000000" w:rsidDel="00000000" w:rsidP="00000000" w:rsidRDefault="00000000" w:rsidRPr="00000000" w14:paraId="0000020C">
                <w:pPr>
                  <w:spacing w:after="0" w:lineRule="auto"/>
                  <w:rPr>
                    <w:rFonts w:ascii="Calibri" w:cs="Calibri" w:eastAsia="Calibri" w:hAnsi="Calibri"/>
                  </w:rPr>
                </w:pPr>
                <w:r w:rsidDel="00000000" w:rsidR="00000000" w:rsidRPr="00000000">
                  <w:rPr>
                    <w:rFonts w:ascii="Calibri" w:cs="Calibri" w:eastAsia="Calibri" w:hAnsi="Calibri"/>
                    <w:rtl w:val="0"/>
                  </w:rPr>
                  <w:t xml:space="preserve">After the activity, facilitate a class discussion to connect the learning to the students’ immediate environment. Use guiding questions such as:</w:t>
                </w:r>
              </w:p>
              <w:p w:rsidR="00000000" w:rsidDel="00000000" w:rsidP="00000000" w:rsidRDefault="00000000" w:rsidRPr="00000000" w14:paraId="0000020D">
                <w:pPr>
                  <w:spacing w:after="0" w:lineRule="auto"/>
                  <w:rPr>
                    <w:rFonts w:ascii="Calibri" w:cs="Calibri" w:eastAsia="Calibri" w:hAnsi="Calibri"/>
                  </w:rPr>
                </w:pPr>
                <w:r w:rsidDel="00000000" w:rsidR="00000000" w:rsidRPr="00000000">
                  <w:rPr>
                    <w:rFonts w:ascii="Calibri" w:cs="Calibri" w:eastAsia="Calibri" w:hAnsi="Calibri"/>
                    <w:b w:val="1"/>
                    <w:rtl w:val="0"/>
                  </w:rPr>
                  <w:t xml:space="preserve">What did you learn about ecosystem services?</w:t>
                </w:r>
                <w:r w:rsidDel="00000000" w:rsidR="00000000" w:rsidRPr="00000000">
                  <w:rPr>
                    <w:rtl w:val="0"/>
                  </w:rPr>
                </w:r>
              </w:p>
              <w:p w:rsidR="00000000" w:rsidDel="00000000" w:rsidP="00000000" w:rsidRDefault="00000000" w:rsidRPr="00000000" w14:paraId="0000020E">
                <w:pPr>
                  <w:spacing w:after="0" w:lineRule="auto"/>
                  <w:rPr>
                    <w:rFonts w:ascii="Calibri" w:cs="Calibri" w:eastAsia="Calibri" w:hAnsi="Calibri"/>
                  </w:rPr>
                </w:pPr>
                <w:r w:rsidDel="00000000" w:rsidR="00000000" w:rsidRPr="00000000">
                  <w:rPr>
                    <w:rFonts w:ascii="Calibri" w:cs="Calibri" w:eastAsia="Calibri" w:hAnsi="Calibri"/>
                    <w:b w:val="1"/>
                    <w:rtl w:val="0"/>
                  </w:rPr>
                  <w:t xml:space="preserve">How can Nature-Based Solutions (NBS) leverage these ecosystem services on our campus?</w:t>
                </w:r>
                <w:r w:rsidDel="00000000" w:rsidR="00000000" w:rsidRPr="00000000">
                  <w:rPr>
                    <w:rtl w:val="0"/>
                  </w:rPr>
                </w:r>
              </w:p>
              <w:p w:rsidR="00000000" w:rsidDel="00000000" w:rsidP="00000000" w:rsidRDefault="00000000" w:rsidRPr="00000000" w14:paraId="0000020F">
                <w:pPr>
                  <w:spacing w:after="0" w:lineRule="auto"/>
                  <w:rPr>
                    <w:rFonts w:ascii="Calibri" w:cs="Calibri" w:eastAsia="Calibri" w:hAnsi="Calibri"/>
                  </w:rPr>
                </w:pPr>
                <w:r w:rsidDel="00000000" w:rsidR="00000000" w:rsidRPr="00000000">
                  <w:rPr>
                    <w:rFonts w:ascii="Calibri" w:cs="Calibri" w:eastAsia="Calibri" w:hAnsi="Calibri"/>
                    <w:b w:val="1"/>
                    <w:rtl w:val="0"/>
                  </w:rPr>
                  <w:t xml:space="preserve">What specific areas on campus could benefit from NBS?</w:t>
                </w:r>
                <w:r w:rsidDel="00000000" w:rsidR="00000000" w:rsidRPr="00000000">
                  <w:rPr>
                    <w:rtl w:val="0"/>
                  </w:rPr>
                </w:r>
              </w:p>
              <w:p w:rsidR="00000000" w:rsidDel="00000000" w:rsidP="00000000" w:rsidRDefault="00000000" w:rsidRPr="00000000" w14:paraId="00000210">
                <w:pPr>
                  <w:spacing w:after="0" w:lineRule="auto"/>
                  <w:rPr>
                    <w:rFonts w:ascii="Calibri" w:cs="Calibri" w:eastAsia="Calibri" w:hAnsi="Calibri"/>
                  </w:rPr>
                </w:pPr>
                <w:r w:rsidDel="00000000" w:rsidR="00000000" w:rsidRPr="00000000">
                  <w:rPr>
                    <w:rFonts w:ascii="Calibri" w:cs="Calibri" w:eastAsia="Calibri" w:hAnsi="Calibri"/>
                    <w:b w:val="1"/>
                    <w:rtl w:val="0"/>
                  </w:rPr>
                  <w:t xml:space="preserve">How can NBS promote sustainability on campus?</w:t>
                </w:r>
                <w:r w:rsidDel="00000000" w:rsidR="00000000" w:rsidRPr="00000000">
                  <w:rPr>
                    <w:rtl w:val="0"/>
                  </w:rPr>
                </w:r>
              </w:p>
              <w:p w:rsidR="00000000" w:rsidDel="00000000" w:rsidP="00000000" w:rsidRDefault="00000000" w:rsidRPr="00000000" w14:paraId="00000211">
                <w:pPr>
                  <w:spacing w:after="0" w:lineRule="auto"/>
                  <w:rPr>
                    <w:rFonts w:ascii="Calibri" w:cs="Calibri" w:eastAsia="Calibri" w:hAnsi="Calibri"/>
                  </w:rPr>
                </w:pPr>
                <w:r w:rsidDel="00000000" w:rsidR="00000000" w:rsidRPr="00000000">
                  <w:rPr>
                    <w:rFonts w:ascii="Calibri" w:cs="Calibri" w:eastAsia="Calibri" w:hAnsi="Calibri"/>
                    <w:rtl w:val="0"/>
                  </w:rPr>
                  <w:t xml:space="preserve">This reflection ensures students connect the activity’s lessons to actionable ideas, fostering a deeper understanding of how NBS can transform their campus.</w:t>
                </w:r>
              </w:p>
            </w:tc>
          </w:tr>
          <w:tr>
            <w:trPr>
              <w:cantSplit w:val="0"/>
              <w:tblHeader w:val="0"/>
            </w:trPr>
            <w:tc>
              <w:tcPr>
                <w:tcBorders>
                  <w:bottom w:color="626262" w:space="0" w:sz="12" w:val="single"/>
                  <w:right w:color="626262" w:space="0" w:sz="12" w:val="single"/>
                </w:tcBorders>
                <w:tcMar>
                  <w:top w:w="28.0" w:type="dxa"/>
                  <w:left w:w="108.0" w:type="dxa"/>
                  <w:bottom w:w="28.0" w:type="dxa"/>
                  <w:right w:w="108.0" w:type="dxa"/>
                </w:tcMar>
              </w:tcPr>
              <w:p w:rsidR="00000000" w:rsidDel="00000000" w:rsidP="00000000" w:rsidRDefault="00000000" w:rsidRPr="00000000" w14:paraId="00000212">
                <w:pPr>
                  <w:spacing w:after="120" w:before="60" w:line="276" w:lineRule="auto"/>
                  <w:rPr>
                    <w:rFonts w:ascii="Calibri" w:cs="Calibri" w:eastAsia="Calibri" w:hAnsi="Calibri"/>
                    <w:b w:val="1"/>
                  </w:rPr>
                </w:pPr>
                <w:r w:rsidDel="00000000" w:rsidR="00000000" w:rsidRPr="00000000">
                  <w:rPr>
                    <w:rFonts w:ascii="Calibri" w:cs="Calibri" w:eastAsia="Calibri" w:hAnsi="Calibri"/>
                    <w:b w:val="1"/>
                    <w:rtl w:val="0"/>
                  </w:rPr>
                  <w:t xml:space="preserve">Useful Tips</w:t>
                </w:r>
              </w:p>
            </w:tc>
            <w:tc>
              <w:tcPr>
                <w:tcBorders>
                  <w:left w:color="626262" w:space="0" w:sz="12" w:val="single"/>
                  <w:bottom w:color="626262" w:space="0" w:sz="12" w:val="single"/>
                </w:tcBorders>
                <w:tcMar>
                  <w:top w:w="28.0" w:type="dxa"/>
                  <w:left w:w="108.0" w:type="dxa"/>
                  <w:bottom w:w="28.0" w:type="dxa"/>
                  <w:right w:w="108.0" w:type="dxa"/>
                </w:tcMar>
              </w:tcPr>
              <w:p w:rsidR="00000000" w:rsidDel="00000000" w:rsidP="00000000" w:rsidRDefault="00000000" w:rsidRPr="00000000" w14:paraId="00000213">
                <w:pPr>
                  <w:spacing w:after="0" w:line="276" w:lineRule="auto"/>
                  <w:rPr>
                    <w:rFonts w:ascii="Calibri" w:cs="Calibri" w:eastAsia="Calibri" w:hAnsi="Calibri"/>
                    <w:b w:val="1"/>
                    <w:highlight w:val="yellow"/>
                  </w:rPr>
                </w:pPr>
                <w:r w:rsidDel="00000000" w:rsidR="00000000" w:rsidRPr="00000000">
                  <w:rPr>
                    <w:rtl w:val="0"/>
                  </w:rPr>
                </w:r>
              </w:p>
            </w:tc>
          </w:tr>
        </w:tbl>
      </w:sdtContent>
    </w:sdt>
    <w:p w:rsidR="00000000" w:rsidDel="00000000" w:rsidP="00000000" w:rsidRDefault="00000000" w:rsidRPr="00000000" w14:paraId="00000214">
      <w:pPr>
        <w:pStyle w:val="Heading1"/>
        <w:ind w:left="0" w:firstLine="0"/>
        <w:rPr>
          <w:rFonts w:ascii="Calibri" w:cs="Calibri" w:eastAsia="Calibri" w:hAnsi="Calibri"/>
          <w:sz w:val="32"/>
          <w:szCs w:val="32"/>
        </w:rPr>
      </w:pPr>
      <w:bookmarkStart w:colFirst="0" w:colLast="0" w:name="_heading=h.o7lbkvxx05kb" w:id="26"/>
      <w:bookmarkEnd w:id="26"/>
      <w:r w:rsidDel="00000000" w:rsidR="00000000" w:rsidRPr="00000000">
        <w:rPr>
          <w:rtl w:val="0"/>
        </w:rPr>
      </w:r>
    </w:p>
    <w:sdt>
      <w:sdtPr>
        <w:lock w:val="contentLocked"/>
        <w:tag w:val="goog_rdk_6"/>
      </w:sdtPr>
      <w:sdtContent>
        <w:tbl>
          <w:tblPr>
            <w:tblStyle w:val="Table5"/>
            <w:tblW w:w="10905.0" w:type="dxa"/>
            <w:jc w:val="left"/>
            <w:tblInd w:w="-908.0" w:type="dxa"/>
            <w:tblBorders>
              <w:top w:color="626262" w:space="0" w:sz="18" w:val="single"/>
              <w:left w:color="626262" w:space="0" w:sz="18" w:val="single"/>
              <w:bottom w:color="626262" w:space="0" w:sz="18" w:val="single"/>
              <w:right w:color="626262" w:space="0" w:sz="18" w:val="single"/>
              <w:insideH w:color="626262" w:space="0" w:sz="12" w:val="single"/>
              <w:insideV w:color="000000" w:space="0" w:sz="4" w:val="single"/>
            </w:tblBorders>
            <w:tblLayout w:type="fixed"/>
            <w:tblLook w:val="0400"/>
          </w:tblPr>
          <w:tblGrid>
            <w:gridCol w:w="3195"/>
            <w:gridCol w:w="7710"/>
            <w:tblGridChange w:id="0">
              <w:tblGrid>
                <w:gridCol w:w="3195"/>
                <w:gridCol w:w="7710"/>
              </w:tblGrid>
            </w:tblGridChange>
          </w:tblGrid>
          <w:tr>
            <w:trPr>
              <w:cantSplit w:val="0"/>
              <w:trHeight w:val="848" w:hRule="atLeast"/>
              <w:tblHeader w:val="0"/>
            </w:trPr>
            <w:tc>
              <w:tcPr>
                <w:gridSpan w:val="2"/>
                <w:tcBorders>
                  <w:top w:color="626262" w:space="0" w:sz="18" w:val="single"/>
                  <w:left w:color="626262" w:space="0" w:sz="18" w:val="single"/>
                  <w:bottom w:color="626262" w:space="0" w:sz="12" w:val="single"/>
                  <w:right w:color="000000" w:space="0" w:sz="4" w:val="single"/>
                </w:tcBorders>
                <w:shd w:fill="40b29a" w:val="clear"/>
                <w:tcMar>
                  <w:top w:w="28.0" w:type="dxa"/>
                  <w:left w:w="108.0" w:type="dxa"/>
                  <w:bottom w:w="28.0" w:type="dxa"/>
                  <w:right w:w="108.0" w:type="dxa"/>
                </w:tcMar>
                <w:vAlign w:val="center"/>
              </w:tcPr>
              <w:p w:rsidR="00000000" w:rsidDel="00000000" w:rsidP="00000000" w:rsidRDefault="00000000" w:rsidRPr="00000000" w14:paraId="00000215">
                <w:pPr>
                  <w:pStyle w:val="Heading2"/>
                  <w:spacing w:line="276" w:lineRule="auto"/>
                  <w:rPr>
                    <w:color w:val="000000"/>
                  </w:rPr>
                </w:pPr>
                <w:bookmarkStart w:colFirst="0" w:colLast="0" w:name="_heading=h.spwzpy7w6y8g" w:id="27"/>
                <w:bookmarkEnd w:id="27"/>
                <w:r w:rsidDel="00000000" w:rsidR="00000000" w:rsidRPr="00000000">
                  <w:rPr>
                    <w:color w:val="000000"/>
                    <w:rtl w:val="0"/>
                  </w:rPr>
                  <w:t xml:space="preserve">Exploring Biodiversity with iNaturalist</w:t>
                </w:r>
              </w:p>
            </w:tc>
          </w:tr>
          <w:tr>
            <w:trPr>
              <w:cantSplit w:val="0"/>
              <w:tblHeader w:val="0"/>
            </w:trPr>
            <w:tc>
              <w:tcPr>
                <w:tcBorders>
                  <w:top w:color="626262" w:space="0" w:sz="12" w:val="single"/>
                  <w:left w:color="626262" w:space="0" w:sz="18" w:val="single"/>
                  <w:bottom w:color="626262" w:space="0" w:sz="12" w:val="single"/>
                  <w:right w:color="626262" w:space="0" w:sz="12" w:val="single"/>
                </w:tcBorders>
                <w:shd w:fill="ffffff" w:val="clear"/>
                <w:tcMar>
                  <w:top w:w="28.0" w:type="dxa"/>
                  <w:left w:w="108.0" w:type="dxa"/>
                  <w:bottom w:w="28.0" w:type="dxa"/>
                  <w:right w:w="108.0" w:type="dxa"/>
                </w:tcMar>
              </w:tcPr>
              <w:p w:rsidR="00000000" w:rsidDel="00000000" w:rsidP="00000000" w:rsidRDefault="00000000" w:rsidRPr="00000000" w14:paraId="00000217">
                <w:pPr>
                  <w:spacing w:after="120" w:before="60" w:line="276" w:lineRule="auto"/>
                  <w:rPr>
                    <w:rFonts w:ascii="Calibri" w:cs="Calibri" w:eastAsia="Calibri" w:hAnsi="Calibri"/>
                    <w:b w:val="1"/>
                  </w:rPr>
                </w:pPr>
                <w:r w:rsidDel="00000000" w:rsidR="00000000" w:rsidRPr="00000000">
                  <w:rPr>
                    <w:rFonts w:ascii="Calibri" w:cs="Calibri" w:eastAsia="Calibri" w:hAnsi="Calibri"/>
                    <w:b w:val="1"/>
                    <w:rtl w:val="0"/>
                  </w:rPr>
                  <w:t xml:space="preserve">Objectives, Competencies and Learning Outcome</w:t>
                </w:r>
              </w:p>
            </w:tc>
            <w:tc>
              <w:tcPr>
                <w:tcBorders>
                  <w:top w:color="626262" w:space="0" w:sz="12" w:val="single"/>
                  <w:left w:color="626262" w:space="0" w:sz="12" w:val="single"/>
                  <w:bottom w:color="626262" w:space="0" w:sz="12" w:val="single"/>
                  <w:right w:color="626262" w:space="0" w:sz="18" w:val="single"/>
                </w:tcBorders>
                <w:shd w:fill="ffffff" w:val="clear"/>
                <w:tcMar>
                  <w:top w:w="28.0" w:type="dxa"/>
                  <w:left w:w="108.0" w:type="dxa"/>
                  <w:bottom w:w="28.0" w:type="dxa"/>
                  <w:right w:w="108.0" w:type="dxa"/>
                </w:tcMar>
              </w:tcPr>
              <w:p w:rsidR="00000000" w:rsidDel="00000000" w:rsidP="00000000" w:rsidRDefault="00000000" w:rsidRPr="00000000" w14:paraId="00000218">
                <w:pPr>
                  <w:spacing w:after="120" w:before="60" w:line="276" w:lineRule="auto"/>
                  <w:rPr>
                    <w:rFonts w:ascii="Calibri" w:cs="Calibri" w:eastAsia="Calibri" w:hAnsi="Calibri"/>
                  </w:rPr>
                </w:pPr>
                <w:r w:rsidDel="00000000" w:rsidR="00000000" w:rsidRPr="00000000">
                  <w:rPr>
                    <w:rFonts w:ascii="Calibri" w:cs="Calibri" w:eastAsia="Calibri" w:hAnsi="Calibri"/>
                    <w:rtl w:val="0"/>
                  </w:rPr>
                  <w:t xml:space="preserve">The main objective is to introduce students to biodiversity in their local environment, enhance their species identification skills while reaching their </w:t>
                </w:r>
                <w:r w:rsidDel="00000000" w:rsidR="00000000" w:rsidRPr="00000000">
                  <w:rPr>
                    <w:rFonts w:ascii="Calibri" w:cs="Calibri" w:eastAsia="Calibri" w:hAnsi="Calibri"/>
                    <w:b w:val="1"/>
                    <w:rtl w:val="0"/>
                  </w:rPr>
                  <w:t xml:space="preserve">awareness</w:t>
                </w:r>
                <w:r w:rsidDel="00000000" w:rsidR="00000000" w:rsidRPr="00000000">
                  <w:rPr>
                    <w:rFonts w:ascii="Calibri" w:cs="Calibri" w:eastAsia="Calibri" w:hAnsi="Calibri"/>
                    <w:rtl w:val="0"/>
                  </w:rPr>
                  <w:t xml:space="preserve"> about how much biodiversity is present or not present in campus and cities. “How many different species of animals and plants can you spot in the city?" is the main question of this activity. With the help of technology to map biodiversity, learners will be engaged in biodiversity and to understand local ecological challenges.</w:t>
                </w:r>
              </w:p>
              <w:p w:rsidR="00000000" w:rsidDel="00000000" w:rsidP="00000000" w:rsidRDefault="00000000" w:rsidRPr="00000000" w14:paraId="00000219">
                <w:pPr>
                  <w:spacing w:after="0" w:line="276" w:lineRule="auto"/>
                  <w:rPr>
                    <w:rFonts w:ascii="Calibri" w:cs="Calibri" w:eastAsia="Calibri" w:hAnsi="Calibri"/>
                    <w:b w:val="1"/>
                  </w:rPr>
                </w:pPr>
                <w:r w:rsidDel="00000000" w:rsidR="00000000" w:rsidRPr="00000000">
                  <w:rPr>
                    <w:rFonts w:ascii="Calibri" w:cs="Calibri" w:eastAsia="Calibri" w:hAnsi="Calibri"/>
                    <w:b w:val="1"/>
                    <w:rtl w:val="0"/>
                  </w:rPr>
                  <w:t xml:space="preserve">Learning Outcomes:</w:t>
                </w:r>
              </w:p>
              <w:p w:rsidR="00000000" w:rsidDel="00000000" w:rsidP="00000000" w:rsidRDefault="00000000" w:rsidRPr="00000000" w14:paraId="0000021A">
                <w:pPr>
                  <w:numPr>
                    <w:ilvl w:val="0"/>
                    <w:numId w:val="36"/>
                  </w:numPr>
                  <w:spacing w:after="0" w:line="276" w:lineRule="auto"/>
                  <w:ind w:left="720" w:hanging="360"/>
                  <w:rPr>
                    <w:rFonts w:ascii="Calibri" w:cs="Calibri" w:eastAsia="Calibri" w:hAnsi="Calibri"/>
                  </w:rPr>
                </w:pPr>
                <w:r w:rsidDel="00000000" w:rsidR="00000000" w:rsidRPr="00000000">
                  <w:rPr>
                    <w:rFonts w:ascii="Calibri" w:cs="Calibri" w:eastAsia="Calibri" w:hAnsi="Calibri"/>
                    <w:rtl w:val="0"/>
                  </w:rPr>
                  <w:t xml:space="preserve">Students will enhance their ability to identify native species and understand the role of biodiversity.</w:t>
                </w:r>
              </w:p>
              <w:p w:rsidR="00000000" w:rsidDel="00000000" w:rsidP="00000000" w:rsidRDefault="00000000" w:rsidRPr="00000000" w14:paraId="0000021B">
                <w:pPr>
                  <w:numPr>
                    <w:ilvl w:val="0"/>
                    <w:numId w:val="36"/>
                  </w:numPr>
                  <w:spacing w:after="0" w:line="276" w:lineRule="auto"/>
                  <w:ind w:left="720" w:hanging="360"/>
                  <w:rPr>
                    <w:rFonts w:ascii="Calibri" w:cs="Calibri" w:eastAsia="Calibri" w:hAnsi="Calibri"/>
                  </w:rPr>
                </w:pPr>
                <w:r w:rsidDel="00000000" w:rsidR="00000000" w:rsidRPr="00000000">
                  <w:rPr>
                    <w:rFonts w:ascii="Calibri" w:cs="Calibri" w:eastAsia="Calibri" w:hAnsi="Calibri"/>
                    <w:rtl w:val="0"/>
                  </w:rPr>
                  <w:t xml:space="preserve">They will develop observation and data collection skills using digital tools.</w:t>
                </w:r>
              </w:p>
              <w:p w:rsidR="00000000" w:rsidDel="00000000" w:rsidP="00000000" w:rsidRDefault="00000000" w:rsidRPr="00000000" w14:paraId="0000021C">
                <w:pPr>
                  <w:numPr>
                    <w:ilvl w:val="0"/>
                    <w:numId w:val="36"/>
                  </w:numPr>
                  <w:spacing w:after="240" w:line="276" w:lineRule="auto"/>
                  <w:ind w:left="720" w:hanging="360"/>
                  <w:rPr>
                    <w:rFonts w:ascii="Calibri" w:cs="Calibri" w:eastAsia="Calibri" w:hAnsi="Calibri"/>
                  </w:rPr>
                </w:pPr>
                <w:r w:rsidDel="00000000" w:rsidR="00000000" w:rsidRPr="00000000">
                  <w:rPr>
                    <w:rFonts w:ascii="Calibri" w:cs="Calibri" w:eastAsia="Calibri" w:hAnsi="Calibri"/>
                    <w:rtl w:val="0"/>
                  </w:rPr>
                  <w:t xml:space="preserve">They will learn to compare different habitats and reflect on human impact on biodiversity.</w:t>
                </w:r>
              </w:p>
            </w:tc>
          </w:tr>
          <w:tr>
            <w:trPr>
              <w:cantSplit w:val="0"/>
              <w:tblHeader w:val="0"/>
            </w:trPr>
            <w:tc>
              <w:tcPr>
                <w:tcBorders>
                  <w:top w:color="626262" w:space="0" w:sz="12" w:val="single"/>
                  <w:left w:color="626262" w:space="0" w:sz="18" w:val="single"/>
                  <w:bottom w:color="626262" w:space="0" w:sz="12" w:val="single"/>
                  <w:right w:color="626262" w:space="0" w:sz="12" w:val="single"/>
                </w:tcBorders>
                <w:shd w:fill="ffffff" w:val="clear"/>
                <w:tcMar>
                  <w:top w:w="28.0" w:type="dxa"/>
                  <w:left w:w="108.0" w:type="dxa"/>
                  <w:bottom w:w="28.0" w:type="dxa"/>
                  <w:right w:w="108.0" w:type="dxa"/>
                </w:tcMar>
              </w:tcPr>
              <w:p w:rsidR="00000000" w:rsidDel="00000000" w:rsidP="00000000" w:rsidRDefault="00000000" w:rsidRPr="00000000" w14:paraId="0000021D">
                <w:pPr>
                  <w:spacing w:after="120" w:before="60" w:line="276" w:lineRule="auto"/>
                  <w:rPr>
                    <w:rFonts w:ascii="Calibri" w:cs="Calibri" w:eastAsia="Calibri" w:hAnsi="Calibri"/>
                    <w:b w:val="1"/>
                  </w:rPr>
                </w:pPr>
                <w:r w:rsidDel="00000000" w:rsidR="00000000" w:rsidRPr="00000000">
                  <w:rPr>
                    <w:rFonts w:ascii="Calibri" w:cs="Calibri" w:eastAsia="Calibri" w:hAnsi="Calibri"/>
                    <w:b w:val="1"/>
                    <w:rtl w:val="0"/>
                  </w:rPr>
                  <w:t xml:space="preserve">NBS topic(s) – if applicable </w:t>
                </w:r>
              </w:p>
            </w:tc>
            <w:tc>
              <w:tcPr>
                <w:tcBorders>
                  <w:top w:color="626262" w:space="0" w:sz="12" w:val="single"/>
                  <w:left w:color="626262" w:space="0" w:sz="12" w:val="single"/>
                  <w:bottom w:color="626262" w:space="0" w:sz="12" w:val="single"/>
                  <w:right w:color="626262" w:space="0" w:sz="18" w:val="single"/>
                </w:tcBorders>
                <w:shd w:fill="ffffff" w:val="clear"/>
                <w:tcMar>
                  <w:top w:w="28.0" w:type="dxa"/>
                  <w:left w:w="108.0" w:type="dxa"/>
                  <w:bottom w:w="28.0" w:type="dxa"/>
                  <w:right w:w="108.0" w:type="dxa"/>
                </w:tcMar>
              </w:tcPr>
              <w:p w:rsidR="00000000" w:rsidDel="00000000" w:rsidP="00000000" w:rsidRDefault="00000000" w:rsidRPr="00000000" w14:paraId="0000021E">
                <w:pPr>
                  <w:spacing w:after="120" w:before="60" w:line="276" w:lineRule="auto"/>
                  <w:rPr>
                    <w:rFonts w:ascii="Calibri" w:cs="Calibri" w:eastAsia="Calibri" w:hAnsi="Calibri"/>
                  </w:rPr>
                </w:pPr>
                <w:r w:rsidDel="00000000" w:rsidR="00000000" w:rsidRPr="00000000">
                  <w:rPr>
                    <w:rFonts w:ascii="Calibri" w:cs="Calibri" w:eastAsia="Calibri" w:hAnsi="Calibri"/>
                    <w:rtl w:val="0"/>
                  </w:rPr>
                  <w:t xml:space="preserve">Trees, urban green parks, blue infrastructures</w:t>
                </w:r>
              </w:p>
            </w:tc>
          </w:tr>
          <w:tr>
            <w:trPr>
              <w:cantSplit w:val="0"/>
              <w:tblHeader w:val="0"/>
            </w:trPr>
            <w:tc>
              <w:tcPr>
                <w:tcBorders>
                  <w:top w:color="626262" w:space="0" w:sz="12" w:val="single"/>
                  <w:left w:color="626262" w:space="0" w:sz="18" w:val="single"/>
                  <w:bottom w:color="626262" w:space="0" w:sz="12" w:val="single"/>
                  <w:right w:color="626262" w:space="0" w:sz="12" w:val="single"/>
                </w:tcBorders>
                <w:shd w:fill="ffffff" w:val="clear"/>
                <w:tcMar>
                  <w:top w:w="28.0" w:type="dxa"/>
                  <w:left w:w="108.0" w:type="dxa"/>
                  <w:bottom w:w="28.0" w:type="dxa"/>
                  <w:right w:w="108.0" w:type="dxa"/>
                </w:tcMar>
              </w:tcPr>
              <w:p w:rsidR="00000000" w:rsidDel="00000000" w:rsidP="00000000" w:rsidRDefault="00000000" w:rsidRPr="00000000" w14:paraId="0000021F">
                <w:pPr>
                  <w:spacing w:after="120" w:before="60" w:line="276" w:lineRule="auto"/>
                  <w:rPr>
                    <w:rFonts w:ascii="Calibri" w:cs="Calibri" w:eastAsia="Calibri" w:hAnsi="Calibri"/>
                    <w:b w:val="1"/>
                  </w:rPr>
                </w:pPr>
                <w:r w:rsidDel="00000000" w:rsidR="00000000" w:rsidRPr="00000000">
                  <w:rPr>
                    <w:rFonts w:ascii="Calibri" w:cs="Calibri" w:eastAsia="Calibri" w:hAnsi="Calibri"/>
                    <w:b w:val="1"/>
                    <w:rtl w:val="0"/>
                  </w:rPr>
                  <w:t xml:space="preserve">Recommended age of students (specify the range of students who can take part in this activity) </w:t>
                </w:r>
              </w:p>
            </w:tc>
            <w:tc>
              <w:tcPr>
                <w:tcBorders>
                  <w:top w:color="626262" w:space="0" w:sz="12" w:val="single"/>
                  <w:left w:color="626262" w:space="0" w:sz="12" w:val="single"/>
                  <w:bottom w:color="626262" w:space="0" w:sz="12" w:val="single"/>
                  <w:right w:color="626262" w:space="0" w:sz="18" w:val="single"/>
                </w:tcBorders>
                <w:shd w:fill="ffffff" w:val="clear"/>
                <w:tcMar>
                  <w:top w:w="28.0" w:type="dxa"/>
                  <w:left w:w="108.0" w:type="dxa"/>
                  <w:bottom w:w="28.0" w:type="dxa"/>
                  <w:right w:w="108.0" w:type="dxa"/>
                </w:tcMar>
              </w:tcPr>
              <w:p w:rsidR="00000000" w:rsidDel="00000000" w:rsidP="00000000" w:rsidRDefault="00000000" w:rsidRPr="00000000" w14:paraId="00000220">
                <w:pPr>
                  <w:spacing w:after="120" w:before="60" w:line="276" w:lineRule="auto"/>
                  <w:rPr>
                    <w:rFonts w:ascii="Calibri" w:cs="Calibri" w:eastAsia="Calibri" w:hAnsi="Calibri"/>
                  </w:rPr>
                </w:pPr>
                <w:r w:rsidDel="00000000" w:rsidR="00000000" w:rsidRPr="00000000">
                  <w:rPr>
                    <w:rFonts w:ascii="Calibri" w:cs="Calibri" w:eastAsia="Calibri" w:hAnsi="Calibri"/>
                    <w:rtl w:val="0"/>
                  </w:rPr>
                  <w:t xml:space="preserve">undergraduate students</w:t>
                </w:r>
              </w:p>
            </w:tc>
          </w:tr>
          <w:tr>
            <w:trPr>
              <w:cantSplit w:val="0"/>
              <w:tblHeader w:val="0"/>
            </w:trPr>
            <w:tc>
              <w:tcPr>
                <w:tcBorders>
                  <w:top w:color="626262" w:space="0" w:sz="12" w:val="single"/>
                  <w:left w:color="626262" w:space="0" w:sz="18" w:val="single"/>
                  <w:bottom w:color="626262" w:space="0" w:sz="12" w:val="single"/>
                  <w:right w:color="626262" w:space="0" w:sz="12" w:val="single"/>
                </w:tcBorders>
                <w:shd w:fill="ffffff" w:val="clear"/>
                <w:tcMar>
                  <w:top w:w="28.0" w:type="dxa"/>
                  <w:left w:w="108.0" w:type="dxa"/>
                  <w:bottom w:w="28.0" w:type="dxa"/>
                  <w:right w:w="108.0" w:type="dxa"/>
                </w:tcMar>
              </w:tcPr>
              <w:p w:rsidR="00000000" w:rsidDel="00000000" w:rsidP="00000000" w:rsidRDefault="00000000" w:rsidRPr="00000000" w14:paraId="00000221">
                <w:pPr>
                  <w:spacing w:after="120" w:before="60" w:line="276" w:lineRule="auto"/>
                  <w:rPr>
                    <w:rFonts w:ascii="Calibri" w:cs="Calibri" w:eastAsia="Calibri" w:hAnsi="Calibri"/>
                    <w:b w:val="1"/>
                  </w:rPr>
                </w:pPr>
                <w:r w:rsidDel="00000000" w:rsidR="00000000" w:rsidRPr="00000000">
                  <w:rPr>
                    <w:rFonts w:ascii="Calibri" w:cs="Calibri" w:eastAsia="Calibri" w:hAnsi="Calibri"/>
                    <w:b w:val="1"/>
                    <w:rtl w:val="0"/>
                  </w:rPr>
                  <w:t xml:space="preserve">Skills (21</w:t>
                </w:r>
                <w:r w:rsidDel="00000000" w:rsidR="00000000" w:rsidRPr="00000000">
                  <w:rPr>
                    <w:rFonts w:ascii="Calibri" w:cs="Calibri" w:eastAsia="Calibri" w:hAnsi="Calibri"/>
                    <w:b w:val="1"/>
                    <w:vertAlign w:val="superscript"/>
                    <w:rtl w:val="0"/>
                  </w:rPr>
                  <w:t xml:space="preserve">st</w:t>
                </w:r>
                <w:r w:rsidDel="00000000" w:rsidR="00000000" w:rsidRPr="00000000">
                  <w:rPr>
                    <w:rFonts w:ascii="Calibri" w:cs="Calibri" w:eastAsia="Calibri" w:hAnsi="Calibri"/>
                    <w:b w:val="1"/>
                    <w:rtl w:val="0"/>
                  </w:rPr>
                  <w:t xml:space="preserve"> century, green competences) that the activity promotes </w:t>
                </w:r>
              </w:p>
            </w:tc>
            <w:tc>
              <w:tcPr>
                <w:tcBorders>
                  <w:top w:color="626262" w:space="0" w:sz="12" w:val="single"/>
                  <w:left w:color="626262" w:space="0" w:sz="12" w:val="single"/>
                  <w:bottom w:color="626262" w:space="0" w:sz="12" w:val="single"/>
                  <w:right w:color="626262" w:space="0" w:sz="18" w:val="single"/>
                </w:tcBorders>
                <w:shd w:fill="ffffff" w:val="clear"/>
                <w:tcMar>
                  <w:top w:w="28.0" w:type="dxa"/>
                  <w:left w:w="108.0" w:type="dxa"/>
                  <w:bottom w:w="28.0" w:type="dxa"/>
                  <w:right w:w="108.0" w:type="dxa"/>
                </w:tcMar>
              </w:tcPr>
              <w:p w:rsidR="00000000" w:rsidDel="00000000" w:rsidP="00000000" w:rsidRDefault="00000000" w:rsidRPr="00000000" w14:paraId="00000222">
                <w:pPr>
                  <w:spacing w:after="120" w:before="60" w:line="276" w:lineRule="auto"/>
                  <w:rPr>
                    <w:rFonts w:ascii="Calibri" w:cs="Calibri" w:eastAsia="Calibri" w:hAnsi="Calibri"/>
                  </w:rPr>
                </w:pPr>
                <w:r w:rsidDel="00000000" w:rsidR="00000000" w:rsidRPr="00000000">
                  <w:rPr>
                    <w:rFonts w:ascii="Calibri" w:cs="Calibri" w:eastAsia="Calibri" w:hAnsi="Calibri"/>
                    <w:rtl w:val="0"/>
                  </w:rPr>
                  <w:t xml:space="preserve">Observation and Attention to Detail, Species Identification Skills, Data Collection and Organization, Digital Literacy, Environmental Awareness</w:t>
                </w:r>
              </w:p>
            </w:tc>
          </w:tr>
          <w:tr>
            <w:trPr>
              <w:cantSplit w:val="0"/>
              <w:trHeight w:val="36" w:hRule="atLeast"/>
              <w:tblHeader w:val="0"/>
            </w:trPr>
            <w:tc>
              <w:tcPr>
                <w:tcBorders>
                  <w:top w:color="626262" w:space="0" w:sz="12" w:val="single"/>
                  <w:left w:color="626262" w:space="0" w:sz="18" w:val="single"/>
                  <w:bottom w:color="626262" w:space="0" w:sz="12" w:val="single"/>
                  <w:right w:color="626262" w:space="0" w:sz="12" w:val="single"/>
                </w:tcBorders>
                <w:tcMar>
                  <w:top w:w="28.0" w:type="dxa"/>
                  <w:left w:w="108.0" w:type="dxa"/>
                  <w:bottom w:w="28.0" w:type="dxa"/>
                  <w:right w:w="108.0" w:type="dxa"/>
                </w:tcMar>
              </w:tcPr>
              <w:p w:rsidR="00000000" w:rsidDel="00000000" w:rsidP="00000000" w:rsidRDefault="00000000" w:rsidRPr="00000000" w14:paraId="00000223">
                <w:pPr>
                  <w:spacing w:after="120" w:before="60" w:line="276" w:lineRule="auto"/>
                  <w:rPr>
                    <w:rFonts w:ascii="Calibri" w:cs="Calibri" w:eastAsia="Calibri" w:hAnsi="Calibri"/>
                    <w:b w:val="1"/>
                  </w:rPr>
                </w:pPr>
                <w:r w:rsidDel="00000000" w:rsidR="00000000" w:rsidRPr="00000000">
                  <w:rPr>
                    <w:rFonts w:ascii="Calibri" w:cs="Calibri" w:eastAsia="Calibri" w:hAnsi="Calibri"/>
                    <w:b w:val="1"/>
                    <w:rtl w:val="0"/>
                  </w:rPr>
                  <w:t xml:space="preserve">Necessary materials/ resources </w:t>
                </w:r>
              </w:p>
              <w:p w:rsidR="00000000" w:rsidDel="00000000" w:rsidP="00000000" w:rsidRDefault="00000000" w:rsidRPr="00000000" w14:paraId="00000224">
                <w:pPr>
                  <w:spacing w:after="120" w:before="60" w:line="276" w:lineRule="auto"/>
                  <w:rPr>
                    <w:rFonts w:ascii="Calibri" w:cs="Calibri" w:eastAsia="Calibri" w:hAnsi="Calibri"/>
                    <w:b w:val="1"/>
                  </w:rPr>
                </w:pPr>
                <w:r w:rsidDel="00000000" w:rsidR="00000000" w:rsidRPr="00000000">
                  <w:rPr>
                    <w:rFonts w:ascii="Calibri" w:cs="Calibri" w:eastAsia="Calibri" w:hAnsi="Calibri"/>
                    <w:b w:val="1"/>
                    <w:rtl w:val="0"/>
                  </w:rPr>
                  <w:t xml:space="preserve"> (online &amp; offline if it is a physical ctivity) </w:t>
                </w:r>
              </w:p>
            </w:tc>
            <w:tc>
              <w:tcPr>
                <w:tcBorders>
                  <w:top w:color="626262" w:space="0" w:sz="12" w:val="single"/>
                  <w:left w:color="626262" w:space="0" w:sz="12" w:val="single"/>
                  <w:bottom w:color="626262" w:space="0" w:sz="12" w:val="single"/>
                  <w:right w:color="626262" w:space="0" w:sz="18" w:val="single"/>
                </w:tcBorders>
                <w:tcMar>
                  <w:top w:w="28.0" w:type="dxa"/>
                  <w:left w:w="108.0" w:type="dxa"/>
                  <w:bottom w:w="28.0" w:type="dxa"/>
                  <w:right w:w="108.0" w:type="dxa"/>
                </w:tcMar>
              </w:tcPr>
              <w:p w:rsidR="00000000" w:rsidDel="00000000" w:rsidP="00000000" w:rsidRDefault="00000000" w:rsidRPr="00000000" w14:paraId="00000225">
                <w:pPr>
                  <w:spacing w:after="0" w:line="276" w:lineRule="auto"/>
                  <w:rPr>
                    <w:rFonts w:ascii="Calibri" w:cs="Calibri" w:eastAsia="Calibri" w:hAnsi="Calibri"/>
                    <w:b w:val="1"/>
                  </w:rPr>
                </w:pPr>
                <w:r w:rsidDel="00000000" w:rsidR="00000000" w:rsidRPr="00000000">
                  <w:rPr>
                    <w:rFonts w:ascii="Calibri" w:cs="Calibri" w:eastAsia="Calibri" w:hAnsi="Calibri"/>
                    <w:rtl w:val="0"/>
                  </w:rPr>
                  <w:t xml:space="preserve">Citizen Science Platforms -</w:t>
                </w:r>
                <w:r w:rsidDel="00000000" w:rsidR="00000000" w:rsidRPr="00000000">
                  <w:rPr>
                    <w:rFonts w:ascii="Calibri" w:cs="Calibri" w:eastAsia="Calibri" w:hAnsi="Calibri"/>
                    <w:b w:val="1"/>
                    <w:rtl w:val="0"/>
                  </w:rPr>
                  <w:t xml:space="preserve"> iNaturalist</w:t>
                </w:r>
                <w:r w:rsidDel="00000000" w:rsidR="00000000" w:rsidRPr="00000000">
                  <w:rPr>
                    <w:rFonts w:ascii="Calibri" w:cs="Calibri" w:eastAsia="Calibri" w:hAnsi="Calibri"/>
                    <w:rtl w:val="0"/>
                  </w:rPr>
                  <w:t xml:space="preserve">: iNaturalist is a global platform that allows users worldwide to record and share observations of biodiversity.</w:t>
                  <w:br w:type="textWrapping"/>
                </w:r>
                <w:hyperlink r:id="rId27">
                  <w:r w:rsidDel="00000000" w:rsidR="00000000" w:rsidRPr="00000000">
                    <w:rPr>
                      <w:rFonts w:ascii="Calibri" w:cs="Calibri" w:eastAsia="Calibri" w:hAnsi="Calibri"/>
                      <w:color w:val="1155cc"/>
                      <w:u w:val="single"/>
                      <w:rtl w:val="0"/>
                    </w:rPr>
                    <w:t xml:space="preserve">https://www.inaturalist.org/</w:t>
                  </w:r>
                </w:hyperlink>
                <w:r w:rsidDel="00000000" w:rsidR="00000000" w:rsidRPr="00000000">
                  <w:rPr>
                    <w:rtl w:val="0"/>
                  </w:rPr>
                </w:r>
              </w:p>
              <w:p w:rsidR="00000000" w:rsidDel="00000000" w:rsidP="00000000" w:rsidRDefault="00000000" w:rsidRPr="00000000" w14:paraId="00000226">
                <w:pPr>
                  <w:spacing w:before="60" w:line="276" w:lineRule="auto"/>
                  <w:rPr>
                    <w:rFonts w:ascii="Calibri" w:cs="Calibri" w:eastAsia="Calibri" w:hAnsi="Calibri"/>
                    <w:highlight w:val="yellow"/>
                  </w:rPr>
                </w:pPr>
                <w:r w:rsidDel="00000000" w:rsidR="00000000" w:rsidRPr="00000000">
                  <w:rPr>
                    <w:rFonts w:ascii="Calibri" w:cs="Calibri" w:eastAsia="Calibri" w:hAnsi="Calibri"/>
                    <w:rtl w:val="0"/>
                  </w:rPr>
                  <w:t xml:space="preserve">No prior knowledge is needed</w:t>
                </w:r>
                <w:r w:rsidDel="00000000" w:rsidR="00000000" w:rsidRPr="00000000">
                  <w:rPr>
                    <w:rtl w:val="0"/>
                  </w:rPr>
                </w:r>
              </w:p>
            </w:tc>
          </w:tr>
          <w:tr>
            <w:trPr>
              <w:cantSplit w:val="0"/>
              <w:trHeight w:val="36" w:hRule="atLeast"/>
              <w:tblHeader w:val="0"/>
            </w:trPr>
            <w:tc>
              <w:tcPr>
                <w:tcBorders>
                  <w:top w:color="626262" w:space="0" w:sz="12" w:val="single"/>
                  <w:left w:color="626262" w:space="0" w:sz="18" w:val="single"/>
                  <w:bottom w:color="626262" w:space="0" w:sz="12" w:val="single"/>
                  <w:right w:color="626262" w:space="0" w:sz="12" w:val="single"/>
                </w:tcBorders>
                <w:tcMar>
                  <w:top w:w="28.0" w:type="dxa"/>
                  <w:left w:w="108.0" w:type="dxa"/>
                  <w:bottom w:w="28.0" w:type="dxa"/>
                  <w:right w:w="108.0" w:type="dxa"/>
                </w:tcMar>
              </w:tcPr>
              <w:p w:rsidR="00000000" w:rsidDel="00000000" w:rsidP="00000000" w:rsidRDefault="00000000" w:rsidRPr="00000000" w14:paraId="00000227">
                <w:pPr>
                  <w:spacing w:after="120" w:before="60" w:line="276" w:lineRule="auto"/>
                  <w:rPr>
                    <w:rFonts w:ascii="Calibri" w:cs="Calibri" w:eastAsia="Calibri" w:hAnsi="Calibri"/>
                    <w:b w:val="1"/>
                  </w:rPr>
                </w:pPr>
                <w:r w:rsidDel="00000000" w:rsidR="00000000" w:rsidRPr="00000000">
                  <w:rPr>
                    <w:rFonts w:ascii="Calibri" w:cs="Calibri" w:eastAsia="Calibri" w:hAnsi="Calibri"/>
                    <w:b w:val="1"/>
                    <w:rtl w:val="0"/>
                  </w:rPr>
                  <w:t xml:space="preserve">Location/Venue </w:t>
                </w:r>
              </w:p>
            </w:tc>
            <w:tc>
              <w:tcPr>
                <w:tcBorders>
                  <w:top w:color="626262" w:space="0" w:sz="12" w:val="single"/>
                  <w:left w:color="626262" w:space="0" w:sz="12" w:val="single"/>
                  <w:bottom w:color="626262" w:space="0" w:sz="12" w:val="single"/>
                  <w:right w:color="626262" w:space="0" w:sz="18" w:val="single"/>
                </w:tcBorders>
                <w:tcMar>
                  <w:top w:w="28.0" w:type="dxa"/>
                  <w:left w:w="108.0" w:type="dxa"/>
                  <w:bottom w:w="28.0" w:type="dxa"/>
                  <w:right w:w="108.0" w:type="dxa"/>
                </w:tcMar>
              </w:tcPr>
              <w:p w:rsidR="00000000" w:rsidDel="00000000" w:rsidP="00000000" w:rsidRDefault="00000000" w:rsidRPr="00000000" w14:paraId="00000228">
                <w:pPr>
                  <w:spacing w:before="60" w:line="276" w:lineRule="auto"/>
                  <w:rPr>
                    <w:rFonts w:ascii="Calibri" w:cs="Calibri" w:eastAsia="Calibri" w:hAnsi="Calibri"/>
                  </w:rPr>
                </w:pPr>
                <w:r w:rsidDel="00000000" w:rsidR="00000000" w:rsidRPr="00000000">
                  <w:rPr>
                    <w:rFonts w:ascii="Calibri" w:cs="Calibri" w:eastAsia="Calibri" w:hAnsi="Calibri"/>
                    <w:rtl w:val="0"/>
                  </w:rPr>
                  <w:t xml:space="preserve">physical activity</w:t>
                </w:r>
              </w:p>
            </w:tc>
          </w:tr>
          <w:tr>
            <w:trPr>
              <w:cantSplit w:val="0"/>
              <w:trHeight w:val="36" w:hRule="atLeast"/>
              <w:tblHeader w:val="0"/>
            </w:trPr>
            <w:tc>
              <w:tcPr>
                <w:tcBorders>
                  <w:top w:color="626262" w:space="0" w:sz="12" w:val="single"/>
                  <w:left w:color="626262" w:space="0" w:sz="18" w:val="single"/>
                  <w:bottom w:color="626262" w:space="0" w:sz="12" w:val="single"/>
                  <w:right w:color="626262" w:space="0" w:sz="12" w:val="single"/>
                </w:tcBorders>
                <w:tcMar>
                  <w:top w:w="28.0" w:type="dxa"/>
                  <w:left w:w="108.0" w:type="dxa"/>
                  <w:bottom w:w="28.0" w:type="dxa"/>
                  <w:right w:w="108.0" w:type="dxa"/>
                </w:tcMar>
              </w:tcPr>
              <w:p w:rsidR="00000000" w:rsidDel="00000000" w:rsidP="00000000" w:rsidRDefault="00000000" w:rsidRPr="00000000" w14:paraId="00000229">
                <w:pPr>
                  <w:spacing w:after="120" w:before="60" w:line="276" w:lineRule="auto"/>
                  <w:rPr>
                    <w:rFonts w:ascii="Calibri" w:cs="Calibri" w:eastAsia="Calibri" w:hAnsi="Calibri"/>
                    <w:b w:val="1"/>
                  </w:rPr>
                </w:pPr>
                <w:r w:rsidDel="00000000" w:rsidR="00000000" w:rsidRPr="00000000">
                  <w:rPr>
                    <w:rFonts w:ascii="Calibri" w:cs="Calibri" w:eastAsia="Calibri" w:hAnsi="Calibri"/>
                    <w:b w:val="1"/>
                    <w:rtl w:val="0"/>
                  </w:rPr>
                  <w:t xml:space="preserve">Duration (including the preparation and application time) </w:t>
                </w:r>
              </w:p>
              <w:p w:rsidR="00000000" w:rsidDel="00000000" w:rsidP="00000000" w:rsidRDefault="00000000" w:rsidRPr="00000000" w14:paraId="0000022A">
                <w:pPr>
                  <w:spacing w:after="120" w:before="60" w:line="276" w:lineRule="auto"/>
                  <w:rPr>
                    <w:rFonts w:ascii="Calibri" w:cs="Calibri" w:eastAsia="Calibri" w:hAnsi="Calibri"/>
                    <w:b w:val="1"/>
                  </w:rPr>
                </w:pPr>
                <w:r w:rsidDel="00000000" w:rsidR="00000000" w:rsidRPr="00000000">
                  <w:rPr>
                    <w:rtl w:val="0"/>
                  </w:rPr>
                </w:r>
              </w:p>
            </w:tc>
            <w:tc>
              <w:tcPr>
                <w:tcBorders>
                  <w:top w:color="626262" w:space="0" w:sz="12" w:val="single"/>
                  <w:left w:color="626262" w:space="0" w:sz="12" w:val="single"/>
                  <w:bottom w:color="626262" w:space="0" w:sz="12" w:val="single"/>
                  <w:right w:color="626262" w:space="0" w:sz="18" w:val="single"/>
                </w:tcBorders>
                <w:tcMar>
                  <w:top w:w="28.0" w:type="dxa"/>
                  <w:left w:w="108.0" w:type="dxa"/>
                  <w:bottom w:w="28.0" w:type="dxa"/>
                  <w:right w:w="108.0" w:type="dxa"/>
                </w:tcMar>
              </w:tcPr>
              <w:p w:rsidR="00000000" w:rsidDel="00000000" w:rsidP="00000000" w:rsidRDefault="00000000" w:rsidRPr="00000000" w14:paraId="0000022B">
                <w:pPr>
                  <w:spacing w:before="60" w:line="276" w:lineRule="auto"/>
                  <w:rPr>
                    <w:rFonts w:ascii="Calibri" w:cs="Calibri" w:eastAsia="Calibri" w:hAnsi="Calibri"/>
                  </w:rPr>
                </w:pPr>
                <w:r w:rsidDel="00000000" w:rsidR="00000000" w:rsidRPr="00000000">
                  <w:rPr>
                    <w:rFonts w:ascii="Calibri" w:cs="Calibri" w:eastAsia="Calibri" w:hAnsi="Calibri"/>
                    <w:rtl w:val="0"/>
                  </w:rPr>
                  <w:t xml:space="preserve">2h in the morning.</w:t>
                </w:r>
              </w:p>
            </w:tc>
          </w:tr>
          <w:tr>
            <w:trPr>
              <w:cantSplit w:val="0"/>
              <w:tblHeader w:val="0"/>
            </w:trPr>
            <w:tc>
              <w:tcPr>
                <w:tcBorders>
                  <w:top w:color="626262" w:space="0" w:sz="12" w:val="single"/>
                  <w:left w:color="626262" w:space="0" w:sz="18" w:val="single"/>
                  <w:bottom w:color="626262" w:space="0" w:sz="12" w:val="single"/>
                  <w:right w:color="626262" w:space="0" w:sz="12" w:val="single"/>
                </w:tcBorders>
                <w:tcMar>
                  <w:top w:w="28.0" w:type="dxa"/>
                  <w:left w:w="108.0" w:type="dxa"/>
                  <w:bottom w:w="28.0" w:type="dxa"/>
                  <w:right w:w="108.0" w:type="dxa"/>
                </w:tcMar>
              </w:tcPr>
              <w:p w:rsidR="00000000" w:rsidDel="00000000" w:rsidP="00000000" w:rsidRDefault="00000000" w:rsidRPr="00000000" w14:paraId="0000022C">
                <w:pPr>
                  <w:spacing w:after="120" w:before="60" w:line="276" w:lineRule="auto"/>
                  <w:rPr>
                    <w:rFonts w:ascii="Calibri" w:cs="Calibri" w:eastAsia="Calibri" w:hAnsi="Calibri"/>
                    <w:b w:val="1"/>
                  </w:rPr>
                </w:pPr>
                <w:r w:rsidDel="00000000" w:rsidR="00000000" w:rsidRPr="00000000">
                  <w:rPr>
                    <w:rFonts w:ascii="Calibri" w:cs="Calibri" w:eastAsia="Calibri" w:hAnsi="Calibri"/>
                    <w:b w:val="1"/>
                    <w:rtl w:val="0"/>
                  </w:rPr>
                  <w:t xml:space="preserve">Instructions/ How to apply the activity the /lesson plan </w:t>
                </w:r>
              </w:p>
            </w:tc>
            <w:tc>
              <w:tcPr>
                <w:tcBorders>
                  <w:top w:color="626262" w:space="0" w:sz="12" w:val="single"/>
                  <w:left w:color="626262" w:space="0" w:sz="12" w:val="single"/>
                  <w:bottom w:color="626262" w:space="0" w:sz="12" w:val="single"/>
                  <w:right w:color="626262" w:space="0" w:sz="18" w:val="single"/>
                </w:tcBorders>
                <w:tcMar>
                  <w:top w:w="28.0" w:type="dxa"/>
                  <w:left w:w="108.0" w:type="dxa"/>
                  <w:bottom w:w="28.0" w:type="dxa"/>
                  <w:right w:w="108.0" w:type="dxa"/>
                </w:tcMar>
              </w:tcPr>
              <w:p w:rsidR="00000000" w:rsidDel="00000000" w:rsidP="00000000" w:rsidRDefault="00000000" w:rsidRPr="00000000" w14:paraId="0000022D">
                <w:pPr>
                  <w:spacing w:after="120" w:before="60" w:line="276" w:lineRule="auto"/>
                  <w:rPr>
                    <w:rFonts w:ascii="Calibri" w:cs="Calibri" w:eastAsia="Calibri" w:hAnsi="Calibri"/>
                    <w:i w:val="1"/>
                    <w:highlight w:val="yellow"/>
                  </w:rPr>
                </w:pPr>
                <w:r w:rsidDel="00000000" w:rsidR="00000000" w:rsidRPr="00000000">
                  <w:rPr>
                    <w:rFonts w:ascii="Calibri" w:cs="Calibri" w:eastAsia="Calibri" w:hAnsi="Calibri"/>
                    <w:rtl w:val="0"/>
                  </w:rPr>
                  <w:t xml:space="preserve">Teachers will introduce the iNaturalist app to students, explaining its purpose and providing a brief tutorial on downloading, setting up the app, and making observations. Students will then be assigned two locations to explore: a concrete area (such as a schoolyard or urban space) and a green area (like a park or forest). Working individually or in small groups, they will identify 20 different native species—10 animals and 10 plants—by photographing and recording their observations using the app. They will also track the time spent completing the task in each area. After the fieldwork, students will return to the classroom to compare their findings, analyzing biodiversity differences between the two areas and reflecting on the time and effort required for each. Optionally, they can present their findings to the class, sharing notable species and some specific information about them, like some interesting curiosities. Finally, a class discussion will explore the importance of biodiversity, the role of technology in conservation, and ways to promote greener urban environments.</w:t>
                </w:r>
                <w:r w:rsidDel="00000000" w:rsidR="00000000" w:rsidRPr="00000000">
                  <w:rPr>
                    <w:rtl w:val="0"/>
                  </w:rPr>
                </w:r>
              </w:p>
            </w:tc>
          </w:tr>
          <w:tr>
            <w:trPr>
              <w:cantSplit w:val="0"/>
              <w:tblHeader w:val="0"/>
            </w:trPr>
            <w:tc>
              <w:tcPr>
                <w:tcBorders>
                  <w:top w:color="626262" w:space="0" w:sz="12" w:val="single"/>
                  <w:left w:color="626262" w:space="0" w:sz="18" w:val="single"/>
                  <w:bottom w:color="626262" w:space="0" w:sz="12" w:val="single"/>
                  <w:right w:color="626262" w:space="0" w:sz="12" w:val="single"/>
                </w:tcBorders>
                <w:tcMar>
                  <w:top w:w="28.0" w:type="dxa"/>
                  <w:left w:w="108.0" w:type="dxa"/>
                  <w:bottom w:w="28.0" w:type="dxa"/>
                  <w:right w:w="108.0" w:type="dxa"/>
                </w:tcMar>
              </w:tcPr>
              <w:p w:rsidR="00000000" w:rsidDel="00000000" w:rsidP="00000000" w:rsidRDefault="00000000" w:rsidRPr="00000000" w14:paraId="0000022E">
                <w:pPr>
                  <w:spacing w:after="120" w:before="60" w:line="276" w:lineRule="auto"/>
                  <w:rPr>
                    <w:rFonts w:ascii="Calibri" w:cs="Calibri" w:eastAsia="Calibri" w:hAnsi="Calibri"/>
                    <w:b w:val="1"/>
                  </w:rPr>
                </w:pPr>
                <w:r w:rsidDel="00000000" w:rsidR="00000000" w:rsidRPr="00000000">
                  <w:rPr>
                    <w:rFonts w:ascii="Calibri" w:cs="Calibri" w:eastAsia="Calibri" w:hAnsi="Calibri"/>
                    <w:b w:val="1"/>
                    <w:rtl w:val="0"/>
                  </w:rPr>
                  <w:t xml:space="preserve">Involved stakeholders </w:t>
                </w:r>
                <w:r w:rsidDel="00000000" w:rsidR="00000000" w:rsidRPr="00000000">
                  <w:rPr>
                    <w:rFonts w:ascii="Calibri" w:cs="Calibri" w:eastAsia="Calibri" w:hAnsi="Calibri"/>
                    <w:rtl w:val="0"/>
                  </w:rPr>
                  <w:t xml:space="preserve">(apart from students/ educators) </w:t>
                </w:r>
                <w:r w:rsidDel="00000000" w:rsidR="00000000" w:rsidRPr="00000000">
                  <w:rPr>
                    <w:rtl w:val="0"/>
                  </w:rPr>
                </w:r>
              </w:p>
            </w:tc>
            <w:tc>
              <w:tcPr>
                <w:tcBorders>
                  <w:top w:color="626262" w:space="0" w:sz="12" w:val="single"/>
                  <w:left w:color="626262" w:space="0" w:sz="12" w:val="single"/>
                  <w:bottom w:color="626262" w:space="0" w:sz="12" w:val="single"/>
                  <w:right w:color="626262" w:space="0" w:sz="18" w:val="single"/>
                </w:tcBorders>
                <w:tcMar>
                  <w:top w:w="28.0" w:type="dxa"/>
                  <w:left w:w="108.0" w:type="dxa"/>
                  <w:bottom w:w="28.0" w:type="dxa"/>
                  <w:right w:w="108.0" w:type="dxa"/>
                </w:tcMar>
              </w:tcPr>
              <w:p w:rsidR="00000000" w:rsidDel="00000000" w:rsidP="00000000" w:rsidRDefault="00000000" w:rsidRPr="00000000" w14:paraId="0000022F">
                <w:pPr>
                  <w:spacing w:after="120" w:before="60" w:line="276" w:lineRule="auto"/>
                  <w:rPr>
                    <w:rFonts w:ascii="Calibri" w:cs="Calibri" w:eastAsia="Calibri" w:hAnsi="Calibri"/>
                    <w:b w:val="1"/>
                  </w:rPr>
                </w:pPr>
                <w:r w:rsidDel="00000000" w:rsidR="00000000" w:rsidRPr="00000000">
                  <w:rPr>
                    <w:rFonts w:ascii="Calibri" w:cs="Calibri" w:eastAsia="Calibri" w:hAnsi="Calibri"/>
                    <w:b w:val="1"/>
                    <w:rtl w:val="0"/>
                  </w:rPr>
                  <w:t xml:space="preserve">Professors of Biology</w:t>
                </w:r>
              </w:p>
            </w:tc>
          </w:tr>
          <w:tr>
            <w:trPr>
              <w:cantSplit w:val="0"/>
              <w:tblHeader w:val="0"/>
            </w:trPr>
            <w:tc>
              <w:tcPr>
                <w:tcBorders>
                  <w:top w:color="626262" w:space="0" w:sz="12" w:val="single"/>
                  <w:left w:color="626262" w:space="0" w:sz="18" w:val="single"/>
                  <w:bottom w:color="626262" w:space="0" w:sz="12" w:val="single"/>
                  <w:right w:color="626262" w:space="0" w:sz="12" w:val="single"/>
                </w:tcBorders>
                <w:tcMar>
                  <w:top w:w="28.0" w:type="dxa"/>
                  <w:left w:w="108.0" w:type="dxa"/>
                  <w:bottom w:w="28.0" w:type="dxa"/>
                  <w:right w:w="108.0" w:type="dxa"/>
                </w:tcMar>
              </w:tcPr>
              <w:p w:rsidR="00000000" w:rsidDel="00000000" w:rsidP="00000000" w:rsidRDefault="00000000" w:rsidRPr="00000000" w14:paraId="00000230">
                <w:pPr>
                  <w:spacing w:after="120" w:before="60" w:line="276" w:lineRule="auto"/>
                  <w:jc w:val="both"/>
                  <w:rPr>
                    <w:rFonts w:ascii="Calibri" w:cs="Calibri" w:eastAsia="Calibri" w:hAnsi="Calibri"/>
                    <w:b w:val="1"/>
                  </w:rPr>
                </w:pPr>
                <w:r w:rsidDel="00000000" w:rsidR="00000000" w:rsidRPr="00000000">
                  <w:rPr>
                    <w:rFonts w:ascii="Calibri" w:cs="Calibri" w:eastAsia="Calibri" w:hAnsi="Calibri"/>
                    <w:b w:val="1"/>
                    <w:rtl w:val="0"/>
                  </w:rPr>
                  <w:t xml:space="preserve">Reflection moments / assessment method </w:t>
                </w:r>
              </w:p>
            </w:tc>
            <w:tc>
              <w:tcPr>
                <w:tcBorders>
                  <w:top w:color="626262" w:space="0" w:sz="12" w:val="single"/>
                  <w:left w:color="626262" w:space="0" w:sz="12" w:val="single"/>
                  <w:bottom w:color="626262" w:space="0" w:sz="12" w:val="single"/>
                  <w:right w:color="626262" w:space="0" w:sz="18" w:val="single"/>
                </w:tcBorders>
                <w:tcMar>
                  <w:top w:w="28.0" w:type="dxa"/>
                  <w:left w:w="108.0" w:type="dxa"/>
                  <w:bottom w:w="28.0" w:type="dxa"/>
                  <w:right w:w="108.0" w:type="dxa"/>
                </w:tcMar>
              </w:tcPr>
              <w:p w:rsidR="00000000" w:rsidDel="00000000" w:rsidP="00000000" w:rsidRDefault="00000000" w:rsidRPr="00000000" w14:paraId="00000231">
                <w:pPr>
                  <w:spacing w:after="240" w:lineRule="auto"/>
                  <w:jc w:val="both"/>
                  <w:rPr>
                    <w:rFonts w:ascii="Aptos" w:cs="Aptos" w:eastAsia="Aptos" w:hAnsi="Aptos"/>
                  </w:rPr>
                </w:pPr>
                <w:r w:rsidDel="00000000" w:rsidR="00000000" w:rsidRPr="00000000">
                  <w:rPr>
                    <w:rFonts w:ascii="Calibri" w:cs="Calibri" w:eastAsia="Calibri" w:hAnsi="Calibri"/>
                    <w:rtl w:val="0"/>
                  </w:rPr>
                  <w:t xml:space="preserve">Facilitate a discussion on: the importance of conserving green spaces in urban areas; how technology, like iNaturalist, can help people connect with and protect nature; actions students can take to promote biodiversity in their communities</w:t>
                </w:r>
                <w:r w:rsidDel="00000000" w:rsidR="00000000" w:rsidRPr="00000000">
                  <w:rPr>
                    <w:rFonts w:ascii="Aptos" w:cs="Aptos" w:eastAsia="Aptos" w:hAnsi="Aptos"/>
                    <w:rtl w:val="0"/>
                  </w:rPr>
                  <w:t xml:space="preserve">.</w:t>
                </w:r>
              </w:p>
            </w:tc>
          </w:tr>
          <w:tr>
            <w:trPr>
              <w:cantSplit w:val="0"/>
              <w:tblHeader w:val="0"/>
            </w:trPr>
            <w:tc>
              <w:tcPr>
                <w:tcBorders>
                  <w:top w:color="626262" w:space="0" w:sz="12" w:val="single"/>
                  <w:left w:color="626262" w:space="0" w:sz="18" w:val="single"/>
                  <w:bottom w:color="626262" w:space="0" w:sz="12" w:val="single"/>
                  <w:right w:color="626262" w:space="0" w:sz="12" w:val="single"/>
                </w:tcBorders>
                <w:tcMar>
                  <w:top w:w="28.0" w:type="dxa"/>
                  <w:left w:w="108.0" w:type="dxa"/>
                  <w:bottom w:w="28.0" w:type="dxa"/>
                  <w:right w:w="108.0" w:type="dxa"/>
                </w:tcMar>
              </w:tcPr>
              <w:p w:rsidR="00000000" w:rsidDel="00000000" w:rsidP="00000000" w:rsidRDefault="00000000" w:rsidRPr="00000000" w14:paraId="00000232">
                <w:pPr>
                  <w:spacing w:after="120" w:before="60" w:line="276" w:lineRule="auto"/>
                  <w:rPr>
                    <w:rFonts w:ascii="Calibri" w:cs="Calibri" w:eastAsia="Calibri" w:hAnsi="Calibri"/>
                    <w:b w:val="1"/>
                  </w:rPr>
                </w:pPr>
                <w:r w:rsidDel="00000000" w:rsidR="00000000" w:rsidRPr="00000000">
                  <w:rPr>
                    <w:rFonts w:ascii="Calibri" w:cs="Calibri" w:eastAsia="Calibri" w:hAnsi="Calibri"/>
                    <w:b w:val="1"/>
                    <w:rtl w:val="0"/>
                  </w:rPr>
                  <w:t xml:space="preserve">Useful Tips</w:t>
                </w:r>
              </w:p>
            </w:tc>
            <w:tc>
              <w:tcPr>
                <w:tcBorders>
                  <w:top w:color="626262" w:space="0" w:sz="12" w:val="single"/>
                  <w:left w:color="626262" w:space="0" w:sz="12" w:val="single"/>
                  <w:bottom w:color="626262" w:space="0" w:sz="12" w:val="single"/>
                  <w:right w:color="626262" w:space="0" w:sz="18" w:val="single"/>
                </w:tcBorders>
                <w:tcMar>
                  <w:top w:w="28.0" w:type="dxa"/>
                  <w:left w:w="108.0" w:type="dxa"/>
                  <w:bottom w:w="28.0" w:type="dxa"/>
                  <w:right w:w="108.0" w:type="dxa"/>
                </w:tcMar>
              </w:tcPr>
              <w:p w:rsidR="00000000" w:rsidDel="00000000" w:rsidP="00000000" w:rsidRDefault="00000000" w:rsidRPr="00000000" w14:paraId="00000233">
                <w:pPr>
                  <w:spacing w:after="120" w:before="60" w:line="276" w:lineRule="auto"/>
                  <w:rPr>
                    <w:rFonts w:ascii="Calibri" w:cs="Calibri" w:eastAsia="Calibri" w:hAnsi="Calibri"/>
                  </w:rPr>
                </w:pPr>
                <w:r w:rsidDel="00000000" w:rsidR="00000000" w:rsidRPr="00000000">
                  <w:rPr>
                    <w:rFonts w:ascii="Calibri" w:cs="Calibri" w:eastAsia="Calibri" w:hAnsi="Calibri"/>
                    <w:rtl w:val="0"/>
                  </w:rPr>
                  <w:t xml:space="preserve">To maximize the impact of the activity, educators should prepare students by introducing the concept of biodiversity, and providing guides for species identification.</w:t>
                </w:r>
              </w:p>
              <w:p w:rsidR="00000000" w:rsidDel="00000000" w:rsidP="00000000" w:rsidRDefault="00000000" w:rsidRPr="00000000" w14:paraId="00000234">
                <w:pPr>
                  <w:spacing w:after="120" w:before="60" w:line="276" w:lineRule="auto"/>
                  <w:rPr>
                    <w:rFonts w:ascii="Calibri" w:cs="Calibri" w:eastAsia="Calibri" w:hAnsi="Calibri"/>
                  </w:rPr>
                </w:pPr>
                <w:r w:rsidDel="00000000" w:rsidR="00000000" w:rsidRPr="00000000">
                  <w:rPr>
                    <w:rFonts w:ascii="Calibri" w:cs="Calibri" w:eastAsia="Calibri" w:hAnsi="Calibri"/>
                    <w:rtl w:val="0"/>
                  </w:rPr>
                  <w:t xml:space="preserve">Try it yourself before and set the number of species according to the difficulty you found</w:t>
                </w:r>
              </w:p>
              <w:p w:rsidR="00000000" w:rsidDel="00000000" w:rsidP="00000000" w:rsidRDefault="00000000" w:rsidRPr="00000000" w14:paraId="00000235">
                <w:pPr>
                  <w:spacing w:after="120" w:before="60" w:line="276" w:lineRule="auto"/>
                  <w:rPr>
                    <w:rFonts w:ascii="Calibri" w:cs="Calibri" w:eastAsia="Calibri" w:hAnsi="Calibri"/>
                  </w:rPr>
                </w:pPr>
                <w:r w:rsidDel="00000000" w:rsidR="00000000" w:rsidRPr="00000000">
                  <w:rPr>
                    <w:rFonts w:ascii="Calibri" w:cs="Calibri" w:eastAsia="Calibri" w:hAnsi="Calibri"/>
                    <w:rtl w:val="0"/>
                  </w:rPr>
                  <w:t xml:space="preserve">Afterward, students can analyze their findings, share insights through presentations, and discuss connections to broader ecological issues. Reflecting on challenges and exploring long-term solutions, such as community projects, can extend the learning experience.</w:t>
                </w:r>
              </w:p>
            </w:tc>
          </w:tr>
        </w:tbl>
      </w:sdtContent>
    </w:sdt>
    <w:p w:rsidR="00000000" w:rsidDel="00000000" w:rsidP="00000000" w:rsidRDefault="00000000" w:rsidRPr="00000000" w14:paraId="00000236">
      <w:pPr>
        <w:jc w:val="both"/>
        <w:rPr>
          <w:rFonts w:ascii="Calibri" w:cs="Calibri" w:eastAsia="Calibri" w:hAnsi="Calibri"/>
        </w:rPr>
      </w:pPr>
      <w:r w:rsidDel="00000000" w:rsidR="00000000" w:rsidRPr="00000000">
        <w:rPr>
          <w:rtl w:val="0"/>
        </w:rPr>
      </w:r>
    </w:p>
    <w:p w:rsidR="00000000" w:rsidDel="00000000" w:rsidP="00000000" w:rsidRDefault="00000000" w:rsidRPr="00000000" w14:paraId="00000237">
      <w:pPr>
        <w:pStyle w:val="Heading1"/>
        <w:keepNext w:val="1"/>
        <w:keepLines w:val="1"/>
        <w:spacing w:after="0" w:before="240" w:lineRule="auto"/>
        <w:ind w:left="0" w:firstLine="0"/>
        <w:rPr/>
      </w:pPr>
      <w:bookmarkStart w:colFirst="0" w:colLast="0" w:name="_heading=h.p85ccbrr3j9w" w:id="28"/>
      <w:bookmarkEnd w:id="28"/>
      <w:r w:rsidDel="00000000" w:rsidR="00000000" w:rsidRPr="00000000">
        <w:rPr>
          <w:rtl w:val="0"/>
        </w:rPr>
      </w:r>
    </w:p>
    <w:p w:rsidR="00000000" w:rsidDel="00000000" w:rsidP="00000000" w:rsidRDefault="00000000" w:rsidRPr="00000000" w14:paraId="00000238">
      <w:pPr>
        <w:rPr/>
      </w:pPr>
      <w:r w:rsidDel="00000000" w:rsidR="00000000" w:rsidRPr="00000000">
        <w:rPr>
          <w:rtl w:val="0"/>
        </w:rPr>
      </w:r>
    </w:p>
    <w:p w:rsidR="00000000" w:rsidDel="00000000" w:rsidP="00000000" w:rsidRDefault="00000000" w:rsidRPr="00000000" w14:paraId="00000239">
      <w:pPr>
        <w:rPr/>
      </w:pPr>
      <w:r w:rsidDel="00000000" w:rsidR="00000000" w:rsidRPr="00000000">
        <w:rPr>
          <w:rtl w:val="0"/>
        </w:rPr>
      </w:r>
    </w:p>
    <w:p w:rsidR="00000000" w:rsidDel="00000000" w:rsidP="00000000" w:rsidRDefault="00000000" w:rsidRPr="00000000" w14:paraId="0000023A">
      <w:pPr>
        <w:pStyle w:val="Heading1"/>
        <w:keepNext w:val="1"/>
        <w:keepLines w:val="1"/>
        <w:numPr>
          <w:ilvl w:val="0"/>
          <w:numId w:val="20"/>
        </w:numPr>
        <w:spacing w:after="0" w:before="240" w:lineRule="auto"/>
        <w:ind w:left="426"/>
        <w:rPr/>
      </w:pPr>
      <w:bookmarkStart w:colFirst="0" w:colLast="0" w:name="_heading=h.3dy6vkm" w:id="29"/>
      <w:bookmarkEnd w:id="29"/>
      <w:r w:rsidDel="00000000" w:rsidR="00000000" w:rsidRPr="00000000">
        <w:rPr>
          <w:rtl w:val="0"/>
        </w:rPr>
        <w:t xml:space="preserve">L</w:t>
      </w:r>
      <w:r w:rsidDel="00000000" w:rsidR="00000000" w:rsidRPr="00000000">
        <w:rPr>
          <w:vertAlign w:val="baseline"/>
          <w:rtl w:val="0"/>
        </w:rPr>
        <w:t xml:space="preserve">ist of online &amp; offline teaching material </w:t>
      </w:r>
    </w:p>
    <w:p w:rsidR="00000000" w:rsidDel="00000000" w:rsidP="00000000" w:rsidRDefault="00000000" w:rsidRPr="00000000" w14:paraId="0000023B">
      <w:pPr>
        <w:spacing w:line="276" w:lineRule="auto"/>
        <w:jc w:val="both"/>
        <w:rPr>
          <w:rFonts w:ascii="Arial" w:cs="Arial" w:eastAsia="Arial" w:hAnsi="Arial"/>
        </w:rPr>
      </w:pPr>
      <w:r w:rsidDel="00000000" w:rsidR="00000000" w:rsidRPr="00000000">
        <w:rPr>
          <w:rFonts w:ascii="Arial" w:cs="Arial" w:eastAsia="Arial" w:hAnsi="Arial"/>
          <w:rtl w:val="0"/>
        </w:rPr>
        <w:t xml:space="preserve">At this section, please make </w:t>
      </w:r>
      <w:r w:rsidDel="00000000" w:rsidR="00000000" w:rsidRPr="00000000">
        <w:rPr>
          <w:rFonts w:ascii="Arial" w:cs="Arial" w:eastAsia="Arial" w:hAnsi="Arial"/>
          <w:b w:val="1"/>
          <w:rtl w:val="0"/>
        </w:rPr>
        <w:t xml:space="preserve">a list of any online or offline material</w:t>
      </w:r>
      <w:r w:rsidDel="00000000" w:rsidR="00000000" w:rsidRPr="00000000">
        <w:rPr>
          <w:rFonts w:ascii="Arial" w:cs="Arial" w:eastAsia="Arial" w:hAnsi="Arial"/>
          <w:rtl w:val="0"/>
        </w:rPr>
        <w:t xml:space="preserve"> that are useful for piloting / applying the module in real-life setting (&amp; in the piloting of the whole curriculum as part of our project). </w:t>
      </w:r>
    </w:p>
    <w:p w:rsidR="00000000" w:rsidDel="00000000" w:rsidP="00000000" w:rsidRDefault="00000000" w:rsidRPr="00000000" w14:paraId="0000023C">
      <w:pPr>
        <w:numPr>
          <w:ilvl w:val="0"/>
          <w:numId w:val="12"/>
        </w:numPr>
        <w:spacing w:after="0" w:line="276" w:lineRule="auto"/>
        <w:ind w:left="720" w:hanging="360"/>
        <w:rPr>
          <w:rFonts w:ascii="Arial" w:cs="Arial" w:eastAsia="Arial" w:hAnsi="Arial"/>
        </w:rPr>
      </w:pPr>
      <w:hyperlink r:id="rId28">
        <w:r w:rsidDel="00000000" w:rsidR="00000000" w:rsidRPr="00000000">
          <w:rPr>
            <w:rFonts w:ascii="Arial" w:cs="Arial" w:eastAsia="Arial" w:hAnsi="Arial"/>
            <w:color w:val="1155cc"/>
            <w:u w:val="single"/>
            <w:rtl w:val="0"/>
          </w:rPr>
          <w:t xml:space="preserve">https://casestudies.naturebasedsolutionsinitiative.org/case-search/</w:t>
        </w:r>
      </w:hyperlink>
      <w:r w:rsidDel="00000000" w:rsidR="00000000" w:rsidRPr="00000000">
        <w:rPr>
          <w:rtl w:val="0"/>
        </w:rPr>
      </w:r>
    </w:p>
    <w:p w:rsidR="00000000" w:rsidDel="00000000" w:rsidP="00000000" w:rsidRDefault="00000000" w:rsidRPr="00000000" w14:paraId="0000023D">
      <w:pPr>
        <w:pStyle w:val="Heading1"/>
        <w:keepNext w:val="1"/>
        <w:keepLines w:val="1"/>
        <w:numPr>
          <w:ilvl w:val="0"/>
          <w:numId w:val="20"/>
        </w:numPr>
        <w:spacing w:after="0" w:before="240" w:lineRule="auto"/>
        <w:ind w:left="426"/>
        <w:rPr/>
      </w:pPr>
      <w:bookmarkStart w:colFirst="0" w:colLast="0" w:name="_heading=h.1t3h5sf" w:id="30"/>
      <w:bookmarkEnd w:id="30"/>
      <w:r w:rsidDel="00000000" w:rsidR="00000000" w:rsidRPr="00000000">
        <w:rPr>
          <w:vertAlign w:val="baseline"/>
          <w:rtl w:val="0"/>
        </w:rPr>
        <w:t xml:space="preserve">References </w:t>
      </w:r>
    </w:p>
    <w:p w:rsidR="00000000" w:rsidDel="00000000" w:rsidP="00000000" w:rsidRDefault="00000000" w:rsidRPr="00000000" w14:paraId="0000023E">
      <w:pPr>
        <w:tabs>
          <w:tab w:val="left" w:leader="none" w:pos="284"/>
          <w:tab w:val="right" w:leader="none" w:pos="9192"/>
        </w:tabs>
        <w:spacing w:after="0" w:before="120" w:line="240" w:lineRule="auto"/>
        <w:jc w:val="both"/>
        <w:rPr/>
      </w:pPr>
      <w:hyperlink w:anchor="_heading=h.gjdgxs">
        <w:r w:rsidDel="00000000" w:rsidR="00000000" w:rsidRPr="00000000">
          <w:rPr>
            <w:rFonts w:ascii="Arial" w:cs="Arial" w:eastAsia="Arial" w:hAnsi="Arial"/>
            <w:b w:val="1"/>
            <w:rtl w:val="0"/>
          </w:rPr>
          <w:t xml:space="preserve">Abstract &amp; keywords</w:t>
        </w:r>
      </w:hyperlink>
      <w:r w:rsidDel="00000000" w:rsidR="00000000" w:rsidRPr="00000000">
        <w:rPr>
          <w:rtl w:val="0"/>
        </w:rPr>
      </w:r>
    </w:p>
    <w:p w:rsidR="00000000" w:rsidDel="00000000" w:rsidP="00000000" w:rsidRDefault="00000000" w:rsidRPr="00000000" w14:paraId="0000023F">
      <w:pPr>
        <w:numPr>
          <w:ilvl w:val="0"/>
          <w:numId w:val="33"/>
        </w:numPr>
        <w:tabs>
          <w:tab w:val="left" w:leader="none" w:pos="284"/>
          <w:tab w:val="right" w:leader="none" w:pos="9192"/>
        </w:tabs>
        <w:spacing w:after="0" w:before="120" w:line="240" w:lineRule="auto"/>
        <w:ind w:left="720" w:hanging="360"/>
        <w:jc w:val="both"/>
        <w:rPr/>
      </w:pPr>
      <w:hyperlink r:id="rId29">
        <w:r w:rsidDel="00000000" w:rsidR="00000000" w:rsidRPr="00000000">
          <w:rPr>
            <w:rFonts w:ascii="Arial" w:cs="Arial" w:eastAsia="Arial" w:hAnsi="Arial"/>
            <w:color w:val="1155cc"/>
            <w:sz w:val="24"/>
            <w:szCs w:val="24"/>
            <w:u w:val="single"/>
            <w:rtl w:val="0"/>
          </w:rPr>
          <w:t xml:space="preserve">https://research-and-innovation.ec.europa.eu/research-area/environment/nature-based-solutions_en</w:t>
        </w:r>
      </w:hyperlink>
      <w:r w:rsidDel="00000000" w:rsidR="00000000" w:rsidRPr="00000000">
        <w:rPr>
          <w:rtl w:val="0"/>
        </w:rPr>
      </w:r>
    </w:p>
    <w:p w:rsidR="00000000" w:rsidDel="00000000" w:rsidP="00000000" w:rsidRDefault="00000000" w:rsidRPr="00000000" w14:paraId="00000240">
      <w:pPr>
        <w:tabs>
          <w:tab w:val="left" w:leader="none" w:pos="284"/>
          <w:tab w:val="right" w:leader="none" w:pos="9192"/>
        </w:tabs>
        <w:spacing w:after="0" w:before="120" w:line="240" w:lineRule="auto"/>
        <w:jc w:val="both"/>
        <w:rPr/>
      </w:pPr>
      <w:hyperlink w:anchor="_heading=h.30j0zll">
        <w:r w:rsidDel="00000000" w:rsidR="00000000" w:rsidRPr="00000000">
          <w:rPr>
            <w:rFonts w:ascii="Arial" w:cs="Arial" w:eastAsia="Arial" w:hAnsi="Arial"/>
            <w:b w:val="1"/>
            <w:rtl w:val="0"/>
          </w:rPr>
          <w:t xml:space="preserve">Introduction to the module &amp; its objectives</w:t>
        </w:r>
      </w:hyperlink>
      <w:r w:rsidDel="00000000" w:rsidR="00000000" w:rsidRPr="00000000">
        <w:rPr>
          <w:rtl w:val="0"/>
        </w:rPr>
      </w:r>
    </w:p>
    <w:p w:rsidR="00000000" w:rsidDel="00000000" w:rsidP="00000000" w:rsidRDefault="00000000" w:rsidRPr="00000000" w14:paraId="00000241">
      <w:pPr>
        <w:numPr>
          <w:ilvl w:val="0"/>
          <w:numId w:val="33"/>
        </w:numPr>
        <w:tabs>
          <w:tab w:val="left" w:leader="none" w:pos="284"/>
          <w:tab w:val="right" w:leader="none" w:pos="9192"/>
        </w:tabs>
        <w:spacing w:after="0" w:before="120" w:line="240" w:lineRule="auto"/>
        <w:ind w:left="720" w:hanging="360"/>
        <w:jc w:val="both"/>
        <w:rPr>
          <w:b w:val="0"/>
        </w:rPr>
      </w:pPr>
      <w:hyperlink r:id="rId30">
        <w:r w:rsidDel="00000000" w:rsidR="00000000" w:rsidRPr="00000000">
          <w:rPr>
            <w:rFonts w:ascii="Arial" w:cs="Arial" w:eastAsia="Arial" w:hAnsi="Arial"/>
            <w:color w:val="1155cc"/>
            <w:u w:val="single"/>
            <w:rtl w:val="0"/>
          </w:rPr>
          <w:t xml:space="preserve">https://www.linkedin.com/pulse/honey-bees-ecosystem-service-ben-seward/</w:t>
        </w:r>
      </w:hyperlink>
      <w:r w:rsidDel="00000000" w:rsidR="00000000" w:rsidRPr="00000000">
        <w:rPr>
          <w:rtl w:val="0"/>
        </w:rPr>
      </w:r>
    </w:p>
    <w:p w:rsidR="00000000" w:rsidDel="00000000" w:rsidP="00000000" w:rsidRDefault="00000000" w:rsidRPr="00000000" w14:paraId="00000242">
      <w:pPr>
        <w:ind w:left="426" w:hanging="426"/>
        <w:rPr>
          <w:rFonts w:ascii="Arial" w:cs="Arial" w:eastAsia="Arial" w:hAnsi="Arial"/>
          <w:sz w:val="28"/>
          <w:szCs w:val="28"/>
        </w:rPr>
      </w:pPr>
      <w:r w:rsidDel="00000000" w:rsidR="00000000" w:rsidRPr="00000000">
        <w:rPr>
          <w:rtl w:val="0"/>
        </w:rPr>
      </w:r>
    </w:p>
    <w:p w:rsidR="00000000" w:rsidDel="00000000" w:rsidP="00000000" w:rsidRDefault="00000000" w:rsidRPr="00000000" w14:paraId="00000243">
      <w:pPr>
        <w:ind w:left="426" w:hanging="426"/>
        <w:rPr>
          <w:rFonts w:ascii="Arial" w:cs="Arial" w:eastAsia="Arial" w:hAnsi="Arial"/>
          <w:b w:val="1"/>
        </w:rPr>
      </w:pPr>
      <w:r w:rsidDel="00000000" w:rsidR="00000000" w:rsidRPr="00000000">
        <w:rPr>
          <w:rFonts w:ascii="Arial" w:cs="Arial" w:eastAsia="Arial" w:hAnsi="Arial"/>
          <w:b w:val="1"/>
          <w:rtl w:val="0"/>
        </w:rPr>
        <w:t xml:space="preserve">List of Figures</w:t>
      </w:r>
    </w:p>
    <w:p w:rsidR="00000000" w:rsidDel="00000000" w:rsidP="00000000" w:rsidRDefault="00000000" w:rsidRPr="00000000" w14:paraId="00000244">
      <w:pPr>
        <w:widowControl w:val="0"/>
        <w:numPr>
          <w:ilvl w:val="0"/>
          <w:numId w:val="5"/>
        </w:numPr>
        <w:spacing w:after="0" w:before="0" w:line="276" w:lineRule="auto"/>
        <w:ind w:left="720" w:hanging="360"/>
        <w:rPr>
          <w:rFonts w:ascii="Arial" w:cs="Arial" w:eastAsia="Arial" w:hAnsi="Arial"/>
          <w:sz w:val="22"/>
          <w:szCs w:val="22"/>
        </w:rPr>
      </w:pPr>
      <w:r w:rsidDel="00000000" w:rsidR="00000000" w:rsidRPr="00000000">
        <w:rPr>
          <w:rFonts w:ascii="Arial" w:cs="Arial" w:eastAsia="Arial" w:hAnsi="Arial"/>
          <w:rtl w:val="0"/>
        </w:rPr>
        <w:t xml:space="preserve">Image © China Government - </w:t>
      </w:r>
      <w:hyperlink r:id="rId31">
        <w:r w:rsidDel="00000000" w:rsidR="00000000" w:rsidRPr="00000000">
          <w:rPr>
            <w:rFonts w:ascii="Arial" w:cs="Arial" w:eastAsia="Arial" w:hAnsi="Arial"/>
            <w:color w:val="1155cc"/>
            <w:u w:val="single"/>
            <w:rtl w:val="0"/>
          </w:rPr>
          <w:t xml:space="preserve">http://chineseposters.net/themes/four-pests</w:t>
        </w:r>
      </w:hyperlink>
      <w:r w:rsidDel="00000000" w:rsidR="00000000" w:rsidRPr="00000000">
        <w:rPr>
          <w:rtl w:val="0"/>
        </w:rPr>
      </w:r>
    </w:p>
    <w:p w:rsidR="00000000" w:rsidDel="00000000" w:rsidP="00000000" w:rsidRDefault="00000000" w:rsidRPr="00000000" w14:paraId="00000245">
      <w:pPr>
        <w:numPr>
          <w:ilvl w:val="0"/>
          <w:numId w:val="5"/>
        </w:numPr>
        <w:spacing w:after="0" w:before="0" w:line="276" w:lineRule="auto"/>
        <w:ind w:left="720" w:hanging="360"/>
        <w:rPr>
          <w:rFonts w:ascii="Arial" w:cs="Arial" w:eastAsia="Arial" w:hAnsi="Arial"/>
          <w:sz w:val="22"/>
          <w:szCs w:val="22"/>
        </w:rPr>
      </w:pPr>
      <w:hyperlink r:id="rId32">
        <w:r w:rsidDel="00000000" w:rsidR="00000000" w:rsidRPr="00000000">
          <w:rPr>
            <w:rFonts w:ascii="Arial" w:cs="Arial" w:eastAsia="Arial" w:hAnsi="Arial"/>
            <w:color w:val="1155cc"/>
            <w:u w:val="single"/>
            <w:rtl w:val="0"/>
          </w:rPr>
          <w:t xml:space="preserve">https://islandnaturetrust.ca/introduction-to-ecosystem-services</w:t>
        </w:r>
      </w:hyperlink>
      <w:r w:rsidDel="00000000" w:rsidR="00000000" w:rsidRPr="00000000">
        <w:rPr>
          <w:rtl w:val="0"/>
        </w:rPr>
      </w:r>
    </w:p>
    <w:p w:rsidR="00000000" w:rsidDel="00000000" w:rsidP="00000000" w:rsidRDefault="00000000" w:rsidRPr="00000000" w14:paraId="00000246">
      <w:pPr>
        <w:widowControl w:val="0"/>
        <w:numPr>
          <w:ilvl w:val="0"/>
          <w:numId w:val="5"/>
        </w:numPr>
        <w:spacing w:after="0" w:before="0" w:line="276" w:lineRule="auto"/>
        <w:ind w:left="720" w:hanging="360"/>
        <w:rPr>
          <w:rFonts w:ascii="Arial" w:cs="Arial" w:eastAsia="Arial" w:hAnsi="Arial"/>
          <w:sz w:val="22"/>
          <w:szCs w:val="22"/>
        </w:rPr>
      </w:pPr>
      <w:hyperlink r:id="rId33">
        <w:r w:rsidDel="00000000" w:rsidR="00000000" w:rsidRPr="00000000">
          <w:rPr>
            <w:rFonts w:ascii="Arial" w:cs="Arial" w:eastAsia="Arial" w:hAnsi="Arial"/>
            <w:color w:val="1155cc"/>
            <w:u w:val="single"/>
            <w:rtl w:val="0"/>
          </w:rPr>
          <w:t xml:space="preserve">http://www.ecoshape.org</w:t>
        </w:r>
      </w:hyperlink>
      <w:r w:rsidDel="00000000" w:rsidR="00000000" w:rsidRPr="00000000">
        <w:rPr>
          <w:rtl w:val="0"/>
        </w:rPr>
      </w:r>
    </w:p>
    <w:p w:rsidR="00000000" w:rsidDel="00000000" w:rsidP="00000000" w:rsidRDefault="00000000" w:rsidRPr="00000000" w14:paraId="00000247">
      <w:pPr>
        <w:numPr>
          <w:ilvl w:val="0"/>
          <w:numId w:val="5"/>
        </w:numPr>
        <w:spacing w:after="0" w:before="0" w:lineRule="auto"/>
        <w:ind w:left="720" w:hanging="360"/>
        <w:rPr>
          <w:rFonts w:ascii="Arial" w:cs="Arial" w:eastAsia="Arial" w:hAnsi="Arial"/>
        </w:rPr>
      </w:pPr>
      <w:r w:rsidDel="00000000" w:rsidR="00000000" w:rsidRPr="00000000">
        <w:rPr>
          <w:rFonts w:ascii="Arial" w:cs="Arial" w:eastAsia="Arial" w:hAnsi="Arial"/>
          <w:rtl w:val="0"/>
        </w:rPr>
        <w:t xml:space="preserve">https://nioo.knaw.nl/en/who-we-are/a-living-breathing-building/highlights/green-roof-20 - Accessed 15 Jan. 2025.</w:t>
      </w:r>
    </w:p>
    <w:p w:rsidR="00000000" w:rsidDel="00000000" w:rsidP="00000000" w:rsidRDefault="00000000" w:rsidRPr="00000000" w14:paraId="00000248">
      <w:pPr>
        <w:numPr>
          <w:ilvl w:val="0"/>
          <w:numId w:val="5"/>
        </w:numPr>
        <w:spacing w:after="0" w:before="0" w:lineRule="auto"/>
        <w:ind w:left="720" w:hanging="360"/>
        <w:rPr>
          <w:rFonts w:ascii="Arial" w:cs="Arial" w:eastAsia="Arial" w:hAnsi="Arial"/>
        </w:rPr>
      </w:pPr>
      <w:hyperlink r:id="rId34">
        <w:r w:rsidDel="00000000" w:rsidR="00000000" w:rsidRPr="00000000">
          <w:rPr>
            <w:rFonts w:ascii="Arial" w:cs="Arial" w:eastAsia="Arial" w:hAnsi="Arial"/>
            <w:color w:val="1155cc"/>
            <w:u w:val="single"/>
            <w:rtl w:val="0"/>
          </w:rPr>
          <w:t xml:space="preserve">https://boundless.utoronto.ca/initiatives/one-spadina-green-roof-innovation-testing-lab-grit/</w:t>
        </w:r>
      </w:hyperlink>
      <w:r w:rsidDel="00000000" w:rsidR="00000000" w:rsidRPr="00000000">
        <w:rPr>
          <w:rFonts w:ascii="Arial" w:cs="Arial" w:eastAsia="Arial" w:hAnsi="Arial"/>
          <w:rtl w:val="0"/>
        </w:rPr>
        <w:t xml:space="preserve">. Accessed 15 Jan. 2025</w:t>
      </w:r>
    </w:p>
    <w:p w:rsidR="00000000" w:rsidDel="00000000" w:rsidP="00000000" w:rsidRDefault="00000000" w:rsidRPr="00000000" w14:paraId="00000249">
      <w:pPr>
        <w:numPr>
          <w:ilvl w:val="0"/>
          <w:numId w:val="5"/>
        </w:numPr>
        <w:spacing w:after="0" w:before="0" w:lineRule="auto"/>
        <w:ind w:left="720" w:hanging="360"/>
        <w:rPr>
          <w:rFonts w:ascii="Arial" w:cs="Arial" w:eastAsia="Arial" w:hAnsi="Arial"/>
        </w:rPr>
      </w:pPr>
      <w:hyperlink r:id="rId35">
        <w:r w:rsidDel="00000000" w:rsidR="00000000" w:rsidRPr="00000000">
          <w:rPr>
            <w:rFonts w:ascii="Arial" w:cs="Arial" w:eastAsia="Arial" w:hAnsi="Arial"/>
            <w:color w:val="1155cc"/>
            <w:u w:val="single"/>
            <w:rtl w:val="0"/>
          </w:rPr>
          <w:t xml:space="preserve">https://www.exeter.ac.uk/media/universityofexeter/campusservices/grounds/pdf/Biodiversity_Strategy_Streatham_Campus_2021-2026_FINAL.pdf</w:t>
        </w:r>
      </w:hyperlink>
      <w:r w:rsidDel="00000000" w:rsidR="00000000" w:rsidRPr="00000000">
        <w:rPr>
          <w:rFonts w:ascii="Arial" w:cs="Arial" w:eastAsia="Arial" w:hAnsi="Arial"/>
          <w:rtl w:val="0"/>
        </w:rPr>
        <w:t xml:space="preserve">. Accessed 15 Jan. 2025.</w:t>
      </w:r>
    </w:p>
    <w:p w:rsidR="00000000" w:rsidDel="00000000" w:rsidP="00000000" w:rsidRDefault="00000000" w:rsidRPr="00000000" w14:paraId="0000024A">
      <w:pPr>
        <w:numPr>
          <w:ilvl w:val="0"/>
          <w:numId w:val="5"/>
        </w:numPr>
        <w:spacing w:after="0" w:before="0" w:lineRule="auto"/>
        <w:ind w:left="720" w:hanging="360"/>
        <w:rPr>
          <w:rFonts w:ascii="Arial" w:cs="Arial" w:eastAsia="Arial" w:hAnsi="Arial"/>
        </w:rPr>
      </w:pPr>
      <w:r w:rsidDel="00000000" w:rsidR="00000000" w:rsidRPr="00000000">
        <w:rPr>
          <w:rFonts w:ascii="Arial" w:cs="Arial" w:eastAsia="Arial" w:hAnsi="Arial"/>
          <w:rtl w:val="0"/>
        </w:rPr>
        <w:t xml:space="preserve">MetaEfficient </w:t>
      </w:r>
      <w:hyperlink r:id="rId36">
        <w:r w:rsidDel="00000000" w:rsidR="00000000" w:rsidRPr="00000000">
          <w:rPr>
            <w:rFonts w:ascii="Arial" w:cs="Arial" w:eastAsia="Arial" w:hAnsi="Arial"/>
            <w:color w:val="1155cc"/>
            <w:u w:val="single"/>
            <w:rtl w:val="0"/>
          </w:rPr>
          <w:t xml:space="preserve">https://metaefficient.com/architecture-and-building/the-largest-vertical-garden-in-the-world.html</w:t>
        </w:r>
      </w:hyperlink>
      <w:r w:rsidDel="00000000" w:rsidR="00000000" w:rsidRPr="00000000">
        <w:rPr>
          <w:rFonts w:ascii="Arial" w:cs="Arial" w:eastAsia="Arial" w:hAnsi="Arial"/>
          <w:rtl w:val="0"/>
        </w:rPr>
        <w:t xml:space="preserve"> Accessed 15 Jan. 2025.</w:t>
      </w:r>
    </w:p>
    <w:p w:rsidR="00000000" w:rsidDel="00000000" w:rsidP="00000000" w:rsidRDefault="00000000" w:rsidRPr="00000000" w14:paraId="0000024B">
      <w:pPr>
        <w:numPr>
          <w:ilvl w:val="0"/>
          <w:numId w:val="5"/>
        </w:numPr>
        <w:spacing w:after="0" w:before="0" w:lineRule="auto"/>
        <w:ind w:left="720" w:hanging="360"/>
        <w:rPr>
          <w:rFonts w:ascii="Arial" w:cs="Arial" w:eastAsia="Arial" w:hAnsi="Arial"/>
        </w:rPr>
      </w:pPr>
      <w:r w:rsidDel="00000000" w:rsidR="00000000" w:rsidRPr="00000000">
        <w:rPr>
          <w:rFonts w:ascii="Arial" w:cs="Arial" w:eastAsia="Arial" w:hAnsi="Arial"/>
          <w:rtl w:val="0"/>
        </w:rPr>
        <w:t xml:space="preserve">Vertikal </w:t>
      </w:r>
      <w:hyperlink r:id="rId37">
        <w:r w:rsidDel="00000000" w:rsidR="00000000" w:rsidRPr="00000000">
          <w:rPr>
            <w:rFonts w:ascii="Arial" w:cs="Arial" w:eastAsia="Arial" w:hAnsi="Arial"/>
            <w:color w:val="1155cc"/>
            <w:u w:val="single"/>
            <w:rtl w:val="0"/>
          </w:rPr>
          <w:t xml:space="preserve">https://vertikal.com.au/project/university-of-sydney-f23/</w:t>
        </w:r>
      </w:hyperlink>
      <w:r w:rsidDel="00000000" w:rsidR="00000000" w:rsidRPr="00000000">
        <w:rPr>
          <w:rFonts w:ascii="Arial" w:cs="Arial" w:eastAsia="Arial" w:hAnsi="Arial"/>
          <w:rtl w:val="0"/>
        </w:rPr>
        <w:t xml:space="preserve"> Accessed 15 Jan. 2025.</w:t>
      </w:r>
    </w:p>
    <w:p w:rsidR="00000000" w:rsidDel="00000000" w:rsidP="00000000" w:rsidRDefault="00000000" w:rsidRPr="00000000" w14:paraId="0000024C">
      <w:pPr>
        <w:numPr>
          <w:ilvl w:val="0"/>
          <w:numId w:val="5"/>
        </w:numPr>
        <w:spacing w:after="0" w:before="0" w:lineRule="auto"/>
        <w:ind w:left="720" w:hanging="360"/>
        <w:rPr>
          <w:rFonts w:ascii="Arial" w:cs="Arial" w:eastAsia="Arial" w:hAnsi="Arial"/>
        </w:rPr>
      </w:pPr>
      <w:r w:rsidDel="00000000" w:rsidR="00000000" w:rsidRPr="00000000">
        <w:rPr>
          <w:rFonts w:ascii="Arial" w:cs="Arial" w:eastAsia="Arial" w:hAnsi="Arial"/>
          <w:rtl w:val="0"/>
        </w:rPr>
        <w:t xml:space="preserve">Down to Earth </w:t>
      </w:r>
      <w:hyperlink r:id="rId38">
        <w:r w:rsidDel="00000000" w:rsidR="00000000" w:rsidRPr="00000000">
          <w:rPr>
            <w:rFonts w:ascii="Arial" w:cs="Arial" w:eastAsia="Arial" w:hAnsi="Arial"/>
            <w:color w:val="1155cc"/>
            <w:u w:val="single"/>
            <w:rtl w:val="0"/>
          </w:rPr>
          <w:t xml:space="preserve">https://www.downtoearth.org.in/environment/living-green-walls-are-having-a-moment-but-face-a-steep-challenge</w:t>
        </w:r>
      </w:hyperlink>
      <w:r w:rsidDel="00000000" w:rsidR="00000000" w:rsidRPr="00000000">
        <w:rPr>
          <w:rFonts w:ascii="Arial" w:cs="Arial" w:eastAsia="Arial" w:hAnsi="Arial"/>
          <w:rtl w:val="0"/>
        </w:rPr>
        <w:t xml:space="preserve"> Accessed 15 Jan. 2025.</w:t>
      </w:r>
    </w:p>
    <w:p w:rsidR="00000000" w:rsidDel="00000000" w:rsidP="00000000" w:rsidRDefault="00000000" w:rsidRPr="00000000" w14:paraId="0000024D">
      <w:pPr>
        <w:numPr>
          <w:ilvl w:val="0"/>
          <w:numId w:val="5"/>
        </w:numPr>
        <w:spacing w:after="0" w:before="0" w:lineRule="auto"/>
        <w:ind w:left="720" w:hanging="360"/>
        <w:rPr>
          <w:rFonts w:ascii="Arial" w:cs="Arial" w:eastAsia="Arial" w:hAnsi="Arial"/>
          <w:u w:val="none"/>
        </w:rPr>
      </w:pPr>
      <w:r w:rsidDel="00000000" w:rsidR="00000000" w:rsidRPr="00000000">
        <w:rPr>
          <w:rFonts w:ascii="Arial" w:cs="Arial" w:eastAsia="Arial" w:hAnsi="Arial"/>
          <w:rtl w:val="0"/>
        </w:rPr>
        <w:t xml:space="preserve">Remix RainGardens </w:t>
      </w:r>
      <w:hyperlink r:id="rId39">
        <w:r w:rsidDel="00000000" w:rsidR="00000000" w:rsidRPr="00000000">
          <w:rPr>
            <w:rFonts w:ascii="Arial" w:cs="Arial" w:eastAsia="Arial" w:hAnsi="Arial"/>
            <w:color w:val="1155cc"/>
            <w:u w:val="single"/>
            <w:rtl w:val="0"/>
          </w:rPr>
          <w:t xml:space="preserve">https://msd.unimelb.edu.au/ued-lab/home/remix-raingarden</w:t>
        </w:r>
      </w:hyperlink>
      <w:r w:rsidDel="00000000" w:rsidR="00000000" w:rsidRPr="00000000">
        <w:rPr>
          <w:rFonts w:ascii="Arial" w:cs="Arial" w:eastAsia="Arial" w:hAnsi="Arial"/>
          <w:rtl w:val="0"/>
        </w:rPr>
        <w:t xml:space="preserve"> Accesse 15 Jan. 2025</w:t>
      </w:r>
    </w:p>
    <w:p w:rsidR="00000000" w:rsidDel="00000000" w:rsidP="00000000" w:rsidRDefault="00000000" w:rsidRPr="00000000" w14:paraId="0000024E">
      <w:pPr>
        <w:numPr>
          <w:ilvl w:val="0"/>
          <w:numId w:val="5"/>
        </w:numPr>
        <w:spacing w:after="0" w:before="0" w:lineRule="auto"/>
        <w:ind w:left="720" w:hanging="360"/>
        <w:rPr>
          <w:rFonts w:ascii="Arial" w:cs="Arial" w:eastAsia="Arial" w:hAnsi="Arial"/>
          <w:u w:val="none"/>
        </w:rPr>
      </w:pPr>
      <w:r w:rsidDel="00000000" w:rsidR="00000000" w:rsidRPr="00000000">
        <w:rPr>
          <w:rFonts w:ascii="Arial" w:cs="Arial" w:eastAsia="Arial" w:hAnsi="Arial"/>
          <w:rtl w:val="0"/>
        </w:rPr>
        <w:t xml:space="preserve">Wild Peffermill Big Dig </w:t>
      </w:r>
      <w:hyperlink r:id="rId40">
        <w:r w:rsidDel="00000000" w:rsidR="00000000" w:rsidRPr="00000000">
          <w:rPr>
            <w:rFonts w:ascii="Arial" w:cs="Arial" w:eastAsia="Arial" w:hAnsi="Arial"/>
            <w:color w:val="1155cc"/>
            <w:u w:val="single"/>
            <w:rtl w:val="0"/>
          </w:rPr>
          <w:t xml:space="preserve">https://sustainability.ed.ac.uk/news/2024-news/wild-peffermill-big-dig</w:t>
        </w:r>
      </w:hyperlink>
      <w:r w:rsidDel="00000000" w:rsidR="00000000" w:rsidRPr="00000000">
        <w:rPr>
          <w:rFonts w:ascii="Arial" w:cs="Arial" w:eastAsia="Arial" w:hAnsi="Arial"/>
          <w:rtl w:val="0"/>
        </w:rPr>
        <w:t xml:space="preserve"> Accessed 15 Jan. 2025</w:t>
      </w:r>
      <w:r w:rsidDel="00000000" w:rsidR="00000000" w:rsidRPr="00000000">
        <w:rPr>
          <w:rtl w:val="0"/>
        </w:rPr>
      </w:r>
    </w:p>
    <w:p w:rsidR="00000000" w:rsidDel="00000000" w:rsidP="00000000" w:rsidRDefault="00000000" w:rsidRPr="00000000" w14:paraId="0000024F">
      <w:pPr>
        <w:numPr>
          <w:ilvl w:val="0"/>
          <w:numId w:val="5"/>
        </w:numPr>
        <w:spacing w:after="0" w:before="0" w:lineRule="auto"/>
        <w:ind w:left="720" w:hanging="360"/>
        <w:rPr>
          <w:rFonts w:ascii="Arial" w:cs="Arial" w:eastAsia="Arial" w:hAnsi="Arial"/>
          <w:u w:val="none"/>
        </w:rPr>
      </w:pPr>
      <w:r w:rsidDel="00000000" w:rsidR="00000000" w:rsidRPr="00000000">
        <w:rPr>
          <w:rFonts w:ascii="Arial" w:cs="Arial" w:eastAsia="Arial" w:hAnsi="Arial"/>
          <w:rtl w:val="0"/>
        </w:rPr>
        <w:t xml:space="preserve">Urban Nature Atlas </w:t>
      </w:r>
      <w:hyperlink r:id="rId41">
        <w:r w:rsidDel="00000000" w:rsidR="00000000" w:rsidRPr="00000000">
          <w:rPr>
            <w:rFonts w:ascii="Arial" w:cs="Arial" w:eastAsia="Arial" w:hAnsi="Arial"/>
            <w:color w:val="1155cc"/>
            <w:u w:val="single"/>
            <w:rtl w:val="0"/>
          </w:rPr>
          <w:t xml:space="preserve">https://una.city/nbs/murcia/eco-campus-community-gardens</w:t>
        </w:r>
      </w:hyperlink>
      <w:r w:rsidDel="00000000" w:rsidR="00000000" w:rsidRPr="00000000">
        <w:rPr>
          <w:rFonts w:ascii="Arial" w:cs="Arial" w:eastAsia="Arial" w:hAnsi="Arial"/>
          <w:rtl w:val="0"/>
        </w:rPr>
        <w:t xml:space="preserve"> Accessed 15 Jan. 2025</w:t>
      </w:r>
    </w:p>
    <w:p w:rsidR="00000000" w:rsidDel="00000000" w:rsidP="00000000" w:rsidRDefault="00000000" w:rsidRPr="00000000" w14:paraId="00000250">
      <w:pPr>
        <w:numPr>
          <w:ilvl w:val="0"/>
          <w:numId w:val="5"/>
        </w:numPr>
        <w:spacing w:after="0" w:before="0" w:lineRule="auto"/>
        <w:ind w:left="720" w:hanging="360"/>
        <w:rPr>
          <w:rFonts w:ascii="Arial" w:cs="Arial" w:eastAsia="Arial" w:hAnsi="Arial"/>
        </w:rPr>
      </w:pPr>
      <w:r w:rsidDel="00000000" w:rsidR="00000000" w:rsidRPr="00000000">
        <w:rPr>
          <w:rFonts w:ascii="Arial" w:cs="Arial" w:eastAsia="Arial" w:hAnsi="Arial"/>
          <w:rtl w:val="0"/>
        </w:rPr>
        <w:t xml:space="preserve">Instagram </w:t>
      </w:r>
      <w:hyperlink r:id="rId42">
        <w:r w:rsidDel="00000000" w:rsidR="00000000" w:rsidRPr="00000000">
          <w:rPr>
            <w:rFonts w:ascii="Arial" w:cs="Arial" w:eastAsia="Arial" w:hAnsi="Arial"/>
            <w:color w:val="1155cc"/>
            <w:u w:val="single"/>
            <w:rtl w:val="0"/>
          </w:rPr>
          <w:t xml:space="preserve">https://www.instagram.com/gci_uct/</w:t>
        </w:r>
      </w:hyperlink>
      <w:r w:rsidDel="00000000" w:rsidR="00000000" w:rsidRPr="00000000">
        <w:rPr>
          <w:rFonts w:ascii="Arial" w:cs="Arial" w:eastAsia="Arial" w:hAnsi="Arial"/>
          <w:rtl w:val="0"/>
        </w:rPr>
        <w:t xml:space="preserve"> Accessed 15 Jan. 2025</w:t>
      </w:r>
    </w:p>
    <w:p w:rsidR="00000000" w:rsidDel="00000000" w:rsidP="00000000" w:rsidRDefault="00000000" w:rsidRPr="00000000" w14:paraId="00000251">
      <w:pPr>
        <w:keepNext w:val="1"/>
        <w:keepLines w:val="1"/>
        <w:pageBreakBefore w:val="0"/>
        <w:widowControl w:val="1"/>
        <w:pBdr>
          <w:top w:space="0" w:sz="0" w:val="nil"/>
          <w:left w:space="0" w:sz="0" w:val="nil"/>
          <w:bottom w:space="0" w:sz="0" w:val="nil"/>
          <w:right w:space="0" w:sz="0" w:val="nil"/>
          <w:between w:space="0" w:sz="0" w:val="nil"/>
        </w:pBdr>
        <w:shd w:fill="auto" w:val="clear"/>
        <w:spacing w:after="0" w:before="240" w:line="259" w:lineRule="auto"/>
        <w:ind w:left="0" w:right="0" w:firstLine="0"/>
        <w:jc w:val="left"/>
        <w:rPr>
          <w:rFonts w:ascii="Arial" w:cs="Arial" w:eastAsia="Arial" w:hAnsi="Arial"/>
          <w:b w:val="1"/>
          <w:i w:val="0"/>
          <w:smallCaps w:val="0"/>
          <w:strike w:val="0"/>
          <w:color w:val="70ad47"/>
          <w:sz w:val="22"/>
          <w:szCs w:val="22"/>
          <w:u w:val="none"/>
          <w:shd w:fill="auto" w:val="clear"/>
          <w:vertAlign w:val="baseline"/>
        </w:rPr>
      </w:pPr>
      <w:bookmarkStart w:colFirst="0" w:colLast="0" w:name="_heading=h.1egqt2p" w:id="31"/>
      <w:bookmarkEnd w:id="31"/>
      <w:r w:rsidDel="00000000" w:rsidR="00000000" w:rsidRPr="00000000">
        <w:rPr>
          <w:rtl w:val="0"/>
        </w:rPr>
      </w:r>
    </w:p>
    <w:sectPr>
      <w:headerReference r:id="rId43" w:type="default"/>
      <w:headerReference r:id="rId44" w:type="first"/>
      <w:footerReference r:id="rId45" w:type="default"/>
      <w:footerReference r:id="rId46" w:type="first"/>
      <w:footerReference r:id="rId47" w:type="even"/>
      <w:pgSz w:h="16838" w:w="11906" w:orient="portrait"/>
      <w:pgMar w:bottom="1440" w:top="1440" w:left="1418" w:right="1274" w:header="708" w:footer="563"/>
      <w:pgNumType w:start="0"/>
      <w:titlePg w:val="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font w:name="Arial"/>
  <w:font w:name="Calibri"/>
  <w:font w:name="Cambria"/>
  <w:font w:name="Times New Roman"/>
  <w:font w:name="Aptos"/>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258">
    <w:pPr>
      <w:keepNext w:val="0"/>
      <w:keepLines w:val="0"/>
      <w:widowControl w:val="1"/>
      <w:pBdr>
        <w:top w:space="0" w:sz="0" w:val="nil"/>
        <w:left w:space="0" w:sz="0" w:val="nil"/>
        <w:bottom w:space="0" w:sz="0" w:val="nil"/>
        <w:right w:space="0" w:sz="0" w:val="nil"/>
        <w:between w:space="0" w:sz="0" w:val="nil"/>
      </w:pBdr>
      <w:shd w:fill="auto" w:val="clear"/>
      <w:tabs>
        <w:tab w:val="center" w:leader="none" w:pos="4513"/>
        <w:tab w:val="right" w:leader="none" w:pos="9026"/>
      </w:tabs>
      <w:spacing w:after="0" w:before="0" w:line="240" w:lineRule="auto"/>
      <w:ind w:left="0" w:right="0" w:firstLine="0"/>
      <w:jc w:val="right"/>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Pr>
      <w:fldChar w:fldCharType="begin"/>
      <w:instrText xml:space="preserve">PAGE</w:instrText>
      <w:fldChar w:fldCharType="separate"/>
      <w:fldChar w:fldCharType="end"/>
    </w:r>
    <w:r w:rsidDel="00000000" w:rsidR="00000000" w:rsidRPr="00000000">
      <w:rPr>
        <w:rtl w:val="0"/>
      </w:rPr>
    </w:r>
  </w:p>
  <w:p w:rsidR="00000000" w:rsidDel="00000000" w:rsidP="00000000" w:rsidRDefault="00000000" w:rsidRPr="00000000" w14:paraId="00000259">
    <w:pPr>
      <w:keepNext w:val="0"/>
      <w:keepLines w:val="0"/>
      <w:widowControl w:val="1"/>
      <w:pBdr>
        <w:top w:space="0" w:sz="0" w:val="nil"/>
        <w:left w:space="0" w:sz="0" w:val="nil"/>
        <w:bottom w:space="0" w:sz="0" w:val="nil"/>
        <w:right w:space="0" w:sz="0" w:val="nil"/>
        <w:between w:space="0" w:sz="0" w:val="nil"/>
      </w:pBdr>
      <w:shd w:fill="auto" w:val="clear"/>
      <w:tabs>
        <w:tab w:val="center" w:leader="none" w:pos="4513"/>
        <w:tab w:val="right" w:leader="none" w:pos="9026"/>
      </w:tabs>
      <w:spacing w:after="0" w:before="0" w:line="240" w:lineRule="auto"/>
      <w:ind w:left="0" w:right="360" w:firstLine="0"/>
      <w:jc w:val="left"/>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-888999</wp:posOffset>
              </wp:positionH>
              <wp:positionV relativeFrom="paragraph">
                <wp:posOffset>10337800</wp:posOffset>
              </wp:positionV>
              <wp:extent cx="8498078" cy="381635"/>
              <wp:effectExtent b="0" l="0" r="0" t="0"/>
              <wp:wrapNone/>
              <wp:docPr id="1438181776" name="" title="Document Title"/>
              <a:graphic>
                <a:graphicData uri="http://schemas.microsoft.com/office/word/2010/wordprocessingShape">
                  <wps:wsp>
                    <wps:cNvSpPr/>
                    <wps:cNvPr id="3" name="Shape 3"/>
                    <wps:spPr>
                      <a:xfrm>
                        <a:off x="1109661" y="3601883"/>
                        <a:ext cx="8472678" cy="356235"/>
                      </a:xfrm>
                      <a:prstGeom prst="rect">
                        <a:avLst/>
                      </a:prstGeom>
                      <a:solidFill>
                        <a:srgbClr val="385623"/>
                      </a:solidFill>
                      <a:ln cap="flat" cmpd="sng" w="12700">
                        <a:solidFill>
                          <a:srgbClr val="548135"/>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1"/>
                              <w:i w:val="0"/>
                              <w:smallCaps w:val="1"/>
                              <w:strike w:val="0"/>
                              <w:color w:val="000000"/>
                              <w:sz w:val="28"/>
                              <w:vertAlign w:val="baseline"/>
                            </w:rPr>
                            <w:t xml:space="preserve"> </w:t>
                          </w:r>
                        </w:p>
                      </w:txbxContent>
                    </wps:txbx>
                    <wps:bodyPr anchorCtr="0" anchor="ctr" bIns="0" lIns="91425" spcFirstLastPara="1" rIns="91425" wrap="square" tIns="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-888999</wp:posOffset>
              </wp:positionH>
              <wp:positionV relativeFrom="paragraph">
                <wp:posOffset>10337800</wp:posOffset>
              </wp:positionV>
              <wp:extent cx="8498078" cy="381635"/>
              <wp:effectExtent b="0" l="0" r="0" t="0"/>
              <wp:wrapNone/>
              <wp:docPr descr="Document Title" id="1438181776" name="image13.png"/>
              <a:graphic>
                <a:graphicData uri="http://schemas.openxmlformats.org/drawingml/2006/picture">
                  <pic:pic>
                    <pic:nvPicPr>
                      <pic:cNvPr descr="Document Title" id="0" name="image13.png"/>
                      <pic:cNvPicPr preferRelativeResize="0"/>
                    </pic:nvPicPr>
                    <pic:blipFill>
                      <a:blip r:embed="rId1"/>
                      <a:srcRect/>
                      <a:stretch>
                        <a:fillRect/>
                      </a:stretch>
                    </pic:blipFill>
                    <pic:spPr>
                      <a:xfrm>
                        <a:off x="0" y="0"/>
                        <a:ext cx="8498078" cy="381635"/>
                      </a:xfrm>
                      <a:prstGeom prst="rect"/>
                      <a:ln/>
                    </pic:spPr>
                  </pic:pic>
                </a:graphicData>
              </a:graphic>
            </wp:anchor>
          </w:drawing>
        </mc:Fallback>
      </mc:AlternateContent>
    </w:r>
    <w:r w:rsidDel="00000000" w:rsidR="00000000" w:rsidRPr="00000000">
      <w:drawing>
        <wp:anchor allowOverlap="1" behindDoc="0" distB="0" distT="0" distL="114300" distR="114300" hidden="0" layoutInCell="1" locked="0" relativeHeight="0" simplePos="0">
          <wp:simplePos x="0" y="0"/>
          <wp:positionH relativeFrom="column">
            <wp:posOffset>-617218</wp:posOffset>
          </wp:positionH>
          <wp:positionV relativeFrom="paragraph">
            <wp:posOffset>60325</wp:posOffset>
          </wp:positionV>
          <wp:extent cx="1478280" cy="306827"/>
          <wp:effectExtent b="0" l="0" r="0" t="0"/>
          <wp:wrapSquare wrapText="bothSides" distB="0" distT="0" distL="114300" distR="114300"/>
          <wp:docPr descr="Εικόνα που περιέχει Μπελ ηλεκτρίκ, γραμματοσειρά, μπλε, στιγμιότυπο οθόνης&#10;&#10;Περιγραφή που δημιουργήθηκε αυτόματα" id="1438181794" name="image17.png"/>
          <a:graphic>
            <a:graphicData uri="http://schemas.openxmlformats.org/drawingml/2006/picture">
              <pic:pic>
                <pic:nvPicPr>
                  <pic:cNvPr descr="Εικόνα που περιέχει Μπελ ηλεκτρίκ, γραμματοσειρά, μπλε, στιγμιότυπο οθόνης&#10;&#10;Περιγραφή που δημιουργήθηκε αυτόματα" id="0" name="image17.png"/>
                  <pic:cNvPicPr preferRelativeResize="0"/>
                </pic:nvPicPr>
                <pic:blipFill>
                  <a:blip r:embed="rId2"/>
                  <a:srcRect b="0" l="0" r="0" t="0"/>
                  <a:stretch>
                    <a:fillRect/>
                  </a:stretch>
                </pic:blipFill>
                <pic:spPr>
                  <a:xfrm>
                    <a:off x="0" y="0"/>
                    <a:ext cx="1478280" cy="306827"/>
                  </a:xfrm>
                  <a:prstGeom prst="rect"/>
                  <a:ln/>
                </pic:spPr>
              </pic:pic>
            </a:graphicData>
          </a:graphic>
        </wp:anchor>
      </w:drawing>
    </w:r>
  </w:p>
  <w:p w:rsidR="00000000" w:rsidDel="00000000" w:rsidP="00000000" w:rsidRDefault="00000000" w:rsidRPr="00000000" w14:paraId="0000025A">
    <w:pPr>
      <w:rPr/>
    </w:pPr>
    <w:r w:rsidDel="00000000" w:rsidR="00000000" w:rsidRPr="00000000">
      <w:rPr>
        <w:rtl w:val="0"/>
      </w:rPr>
    </w:r>
  </w:p>
</w:ftr>
</file>

<file path=word/footer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25B">
    <w:pPr>
      <w:keepNext w:val="0"/>
      <w:keepLines w:val="0"/>
      <w:widowControl w:val="1"/>
      <w:pBdr>
        <w:top w:space="0" w:sz="0" w:val="nil"/>
        <w:left w:space="0" w:sz="0" w:val="nil"/>
        <w:bottom w:space="0" w:sz="0" w:val="nil"/>
        <w:right w:space="0" w:sz="0" w:val="nil"/>
        <w:between w:space="0" w:sz="0" w:val="nil"/>
      </w:pBdr>
      <w:shd w:fill="auto" w:val="clear"/>
      <w:tabs>
        <w:tab w:val="center" w:leader="none" w:pos="4513"/>
        <w:tab w:val="right" w:leader="none" w:pos="9026"/>
      </w:tabs>
      <w:spacing w:after="0" w:before="0" w:line="240" w:lineRule="auto"/>
      <w:ind w:left="0" w:right="0" w:firstLine="0"/>
      <w:jc w:val="left"/>
      <w:rPr>
        <w:rFonts w:ascii="Calibri" w:cs="Calibri" w:eastAsia="Calibri" w:hAnsi="Calibri"/>
        <w:b w:val="1"/>
        <w:i w:val="0"/>
        <w:smallCaps w:val="0"/>
        <w:strike w:val="0"/>
        <w:color w:val="000000"/>
        <w:sz w:val="16"/>
        <w:szCs w:val="16"/>
        <w:u w:val="none"/>
        <w:shd w:fill="auto" w:val="clear"/>
        <w:vertAlign w:val="baseline"/>
      </w:rPr>
    </w:pPr>
    <w:r w:rsidDel="00000000" w:rsidR="00000000" w:rsidRPr="00000000">
      <w:rPr>
        <w:rtl w:val="0"/>
      </w:rPr>
    </w:r>
  </w:p>
  <w:p w:rsidR="00000000" w:rsidDel="00000000" w:rsidP="00000000" w:rsidRDefault="00000000" w:rsidRPr="00000000" w14:paraId="0000025C">
    <w:pPr>
      <w:keepNext w:val="0"/>
      <w:keepLines w:val="0"/>
      <w:widowControl w:val="1"/>
      <w:pBdr>
        <w:top w:space="0" w:sz="0" w:val="nil"/>
        <w:left w:space="0" w:sz="0" w:val="nil"/>
        <w:bottom w:space="0" w:sz="0" w:val="nil"/>
        <w:right w:space="0" w:sz="0" w:val="nil"/>
        <w:between w:space="0" w:sz="0" w:val="nil"/>
      </w:pBdr>
      <w:shd w:fill="auto" w:val="clear"/>
      <w:tabs>
        <w:tab w:val="center" w:leader="none" w:pos="4513"/>
        <w:tab w:val="right" w:leader="none" w:pos="9026"/>
      </w:tabs>
      <w:spacing w:after="0" w:before="0" w:line="240" w:lineRule="auto"/>
      <w:ind w:left="0" w:right="0" w:firstLine="0"/>
      <w:jc w:val="left"/>
      <w:rPr>
        <w:rFonts w:ascii="Calibri" w:cs="Calibri" w:eastAsia="Calibri" w:hAnsi="Calibri"/>
        <w:b w:val="1"/>
        <w:i w:val="0"/>
        <w:smallCaps w:val="0"/>
        <w:strike w:val="0"/>
        <w:color w:val="000000"/>
        <w:sz w:val="16"/>
        <w:szCs w:val="16"/>
        <w:u w:val="none"/>
        <w:shd w:fill="auto" w:val="clear"/>
        <w:vertAlign w:val="baseline"/>
      </w:rPr>
    </w:pPr>
    <w:r w:rsidDel="00000000" w:rsidR="00000000" w:rsidRPr="00000000">
      <w:rPr>
        <w:rtl w:val="0"/>
      </w:rPr>
    </w:r>
  </w:p>
  <w:p w:rsidR="00000000" w:rsidDel="00000000" w:rsidP="00000000" w:rsidRDefault="00000000" w:rsidRPr="00000000" w14:paraId="0000025D">
    <w:pPr>
      <w:keepNext w:val="0"/>
      <w:keepLines w:val="0"/>
      <w:widowControl w:val="1"/>
      <w:pBdr>
        <w:top w:space="0" w:sz="0" w:val="nil"/>
        <w:left w:space="0" w:sz="0" w:val="nil"/>
        <w:bottom w:space="0" w:sz="0" w:val="nil"/>
        <w:right w:space="0" w:sz="0" w:val="nil"/>
        <w:between w:space="0" w:sz="0" w:val="nil"/>
      </w:pBdr>
      <w:shd w:fill="auto" w:val="clear"/>
      <w:tabs>
        <w:tab w:val="center" w:leader="none" w:pos="4513"/>
        <w:tab w:val="right" w:leader="none" w:pos="9026"/>
      </w:tabs>
      <w:spacing w:after="0" w:before="0" w:line="240" w:lineRule="auto"/>
      <w:ind w:left="0" w:right="0" w:firstLine="0"/>
      <w:jc w:val="left"/>
      <w:rPr>
        <w:rFonts w:ascii="Calibri" w:cs="Calibri" w:eastAsia="Calibri" w:hAnsi="Calibri"/>
        <w:b w:val="1"/>
        <w:i w:val="0"/>
        <w:smallCaps w:val="0"/>
        <w:strike w:val="0"/>
        <w:color w:val="000000"/>
        <w:sz w:val="16"/>
        <w:szCs w:val="16"/>
        <w:u w:val="none"/>
        <w:shd w:fill="auto" w:val="clear"/>
        <w:vertAlign w:val="baseline"/>
      </w:rPr>
    </w:pPr>
    <w:r w:rsidDel="00000000" w:rsidR="00000000" w:rsidRPr="00000000">
      <w:rPr>
        <w:rtl w:val="0"/>
      </w:rPr>
    </w:r>
    <w:r w:rsidDel="00000000" w:rsidR="00000000" w:rsidRPr="00000000">
      <w:drawing>
        <wp:anchor allowOverlap="1" behindDoc="1" distB="0" distT="0" distL="0" distR="0" hidden="0" layoutInCell="1" locked="0" relativeHeight="0" simplePos="0">
          <wp:simplePos x="0" y="0"/>
          <wp:positionH relativeFrom="column">
            <wp:posOffset>3524250</wp:posOffset>
          </wp:positionH>
          <wp:positionV relativeFrom="paragraph">
            <wp:posOffset>105260</wp:posOffset>
          </wp:positionV>
          <wp:extent cx="2556194" cy="529829"/>
          <wp:effectExtent b="0" l="0" r="0" t="0"/>
          <wp:wrapNone/>
          <wp:docPr id="1438181781" name="image2.png"/>
          <a:graphic>
            <a:graphicData uri="http://schemas.openxmlformats.org/drawingml/2006/picture">
              <pic:pic>
                <pic:nvPicPr>
                  <pic:cNvPr id="0" name="image2.png"/>
                  <pic:cNvPicPr preferRelativeResize="0"/>
                </pic:nvPicPr>
                <pic:blipFill>
                  <a:blip r:embed="rId1"/>
                  <a:srcRect b="0" l="0" r="0" t="0"/>
                  <a:stretch>
                    <a:fillRect/>
                  </a:stretch>
                </pic:blipFill>
                <pic:spPr>
                  <a:xfrm>
                    <a:off x="0" y="0"/>
                    <a:ext cx="2556194" cy="529829"/>
                  </a:xfrm>
                  <a:prstGeom prst="rect"/>
                  <a:ln/>
                </pic:spPr>
              </pic:pic>
            </a:graphicData>
          </a:graphic>
        </wp:anchor>
      </w:drawing>
    </w:r>
  </w:p>
  <w:p w:rsidR="00000000" w:rsidDel="00000000" w:rsidP="00000000" w:rsidRDefault="00000000" w:rsidRPr="00000000" w14:paraId="0000025E">
    <w:pPr>
      <w:tabs>
        <w:tab w:val="left" w:leader="none" w:pos="3255"/>
      </w:tabs>
      <w:spacing w:line="275" w:lineRule="auto"/>
      <w:rPr>
        <w:rFonts w:ascii="Calibri" w:cs="Calibri" w:eastAsia="Calibri" w:hAnsi="Calibri"/>
        <w:b w:val="1"/>
        <w:sz w:val="16"/>
        <w:szCs w:val="16"/>
      </w:rPr>
    </w:pPr>
    <w:r w:rsidDel="00000000" w:rsidR="00000000" w:rsidRPr="00000000">
      <w:rPr>
        <w:rFonts w:ascii="Calibri" w:cs="Calibri" w:eastAsia="Calibri" w:hAnsi="Calibri"/>
        <w:color w:val="000000"/>
        <w:sz w:val="16"/>
        <w:szCs w:val="16"/>
        <w:rtl w:val="0"/>
      </w:rPr>
      <w:t xml:space="preserve">Funded by the European Union. Views and opinions expressed </w:t>
      <w:br w:type="textWrapping"/>
      <w:t xml:space="preserve">are however those of the author(s) only and do not necessarily reflect  those </w:t>
      <w:br w:type="textWrapping"/>
      <w:t xml:space="preserve">of the European Union or the National Agency (NA). Neither the European Union </w:t>
      <w:br w:type="textWrapping"/>
      <w:t xml:space="preserve">nor NAcan be held responsible for them.</w:t>
    </w:r>
    <w:r w:rsidDel="00000000" w:rsidR="00000000" w:rsidRPr="00000000">
      <w:rPr>
        <w:rFonts w:ascii="Calibri" w:cs="Calibri" w:eastAsia="Calibri" w:hAnsi="Calibri"/>
        <w:b w:val="1"/>
        <w:sz w:val="16"/>
        <w:szCs w:val="16"/>
        <w:rtl w:val="0"/>
      </w:rPr>
      <w:tab/>
    </w:r>
  </w:p>
  <w:p w:rsidR="00000000" w:rsidDel="00000000" w:rsidP="00000000" w:rsidRDefault="00000000" w:rsidRPr="00000000" w14:paraId="0000025F">
    <w:pPr>
      <w:keepNext w:val="0"/>
      <w:keepLines w:val="0"/>
      <w:widowControl w:val="1"/>
      <w:pBdr>
        <w:top w:space="0" w:sz="0" w:val="nil"/>
        <w:left w:space="0" w:sz="0" w:val="nil"/>
        <w:bottom w:space="0" w:sz="0" w:val="nil"/>
        <w:right w:space="0" w:sz="0" w:val="nil"/>
        <w:between w:space="0" w:sz="0" w:val="nil"/>
      </w:pBdr>
      <w:shd w:fill="auto" w:val="clear"/>
      <w:tabs>
        <w:tab w:val="center" w:leader="none" w:pos="4513"/>
        <w:tab w:val="right" w:leader="none" w:pos="9026"/>
      </w:tabs>
      <w:spacing w:after="0" w:before="0" w:line="240" w:lineRule="auto"/>
      <w:ind w:left="0" w:right="0" w:firstLine="0"/>
      <w:jc w:val="left"/>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1"/>
        <w:i w:val="0"/>
        <w:smallCaps w:val="0"/>
        <w:strike w:val="0"/>
        <w:color w:val="000000"/>
        <w:sz w:val="16"/>
        <w:szCs w:val="16"/>
        <w:u w:val="none"/>
        <w:shd w:fill="auto" w:val="clear"/>
        <w:vertAlign w:val="baseline"/>
        <w:rtl w:val="0"/>
      </w:rPr>
      <w:br w:type="textWrapping"/>
      <w:br w:type="textWrapping"/>
    </w: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-939799</wp:posOffset>
              </wp:positionH>
              <wp:positionV relativeFrom="paragraph">
                <wp:posOffset>10350500</wp:posOffset>
              </wp:positionV>
              <wp:extent cx="8498078" cy="319005"/>
              <wp:effectExtent b="0" l="0" r="0" t="0"/>
              <wp:wrapNone/>
              <wp:docPr id="1438181775" name="" title="Document Title"/>
              <a:graphic>
                <a:graphicData uri="http://schemas.microsoft.com/office/word/2010/wordprocessingShape">
                  <wps:wsp>
                    <wps:cNvSpPr/>
                    <wps:cNvPr id="2" name="Shape 2"/>
                    <wps:spPr>
                      <a:xfrm>
                        <a:off x="1109661" y="3633198"/>
                        <a:ext cx="8472678" cy="293605"/>
                      </a:xfrm>
                      <a:prstGeom prst="rect">
                        <a:avLst/>
                      </a:prstGeom>
                      <a:solidFill>
                        <a:srgbClr val="385623"/>
                      </a:solidFill>
                      <a:ln cap="flat" cmpd="sng" w="12700">
                        <a:solidFill>
                          <a:srgbClr val="548135"/>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1"/>
                              <w:i w:val="0"/>
                              <w:smallCaps w:val="1"/>
                              <w:strike w:val="0"/>
                              <w:color w:val="000000"/>
                              <w:sz w:val="28"/>
                              <w:vertAlign w:val="baseline"/>
                            </w:rPr>
                            <w:t xml:space="preserve"> </w:t>
                          </w:r>
                        </w:p>
                      </w:txbxContent>
                    </wps:txbx>
                    <wps:bodyPr anchorCtr="0" anchor="ctr" bIns="0" lIns="91425" spcFirstLastPara="1" rIns="91425" wrap="square" tIns="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-939799</wp:posOffset>
              </wp:positionH>
              <wp:positionV relativeFrom="paragraph">
                <wp:posOffset>10350500</wp:posOffset>
              </wp:positionV>
              <wp:extent cx="8498078" cy="319005"/>
              <wp:effectExtent b="0" l="0" r="0" t="0"/>
              <wp:wrapNone/>
              <wp:docPr descr="Document Title" id="1438181775" name="image10.png"/>
              <a:graphic>
                <a:graphicData uri="http://schemas.openxmlformats.org/drawingml/2006/picture">
                  <pic:pic>
                    <pic:nvPicPr>
                      <pic:cNvPr descr="Document Title" id="0" name="image10.png"/>
                      <pic:cNvPicPr preferRelativeResize="0"/>
                    </pic:nvPicPr>
                    <pic:blipFill>
                      <a:blip r:embed="rId2"/>
                      <a:srcRect/>
                      <a:stretch>
                        <a:fillRect/>
                      </a:stretch>
                    </pic:blipFill>
                    <pic:spPr>
                      <a:xfrm>
                        <a:off x="0" y="0"/>
                        <a:ext cx="8498078" cy="319005"/>
                      </a:xfrm>
                      <a:prstGeom prst="rect"/>
                      <a:ln/>
                    </pic:spPr>
                  </pic:pic>
                </a:graphicData>
              </a:graphic>
            </wp:anchor>
          </w:drawing>
        </mc:Fallback>
      </mc:AlternateContent>
    </w:r>
  </w:p>
</w:ftr>
</file>

<file path=word/footer3.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260">
    <w:pPr>
      <w:keepNext w:val="0"/>
      <w:keepLines w:val="0"/>
      <w:widowControl w:val="1"/>
      <w:pBdr>
        <w:top w:space="0" w:sz="0" w:val="nil"/>
        <w:left w:space="0" w:sz="0" w:val="nil"/>
        <w:bottom w:space="0" w:sz="0" w:val="nil"/>
        <w:right w:space="0" w:sz="0" w:val="nil"/>
        <w:between w:space="0" w:sz="0" w:val="nil"/>
      </w:pBdr>
      <w:shd w:fill="auto" w:val="clear"/>
      <w:tabs>
        <w:tab w:val="center" w:leader="none" w:pos="4513"/>
        <w:tab w:val="right" w:leader="none" w:pos="9026"/>
      </w:tabs>
      <w:spacing w:after="0" w:before="0" w:line="240" w:lineRule="auto"/>
      <w:ind w:left="0" w:right="0" w:firstLine="0"/>
      <w:jc w:val="right"/>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Pr>
      <w:fldChar w:fldCharType="begin"/>
      <w:instrText xml:space="preserve">PAGE</w:instrText>
      <w:fldChar w:fldCharType="separate"/>
      <w:fldChar w:fldCharType="end"/>
    </w:r>
    <w:r w:rsidDel="00000000" w:rsidR="00000000" w:rsidRPr="00000000">
      <w:rPr>
        <w:rtl w:val="0"/>
      </w:rPr>
    </w:r>
  </w:p>
  <w:p w:rsidR="00000000" w:rsidDel="00000000" w:rsidP="00000000" w:rsidRDefault="00000000" w:rsidRPr="00000000" w14:paraId="00000261">
    <w:pPr>
      <w:keepNext w:val="0"/>
      <w:keepLines w:val="0"/>
      <w:widowControl w:val="1"/>
      <w:pBdr>
        <w:top w:space="0" w:sz="0" w:val="nil"/>
        <w:left w:space="0" w:sz="0" w:val="nil"/>
        <w:bottom w:space="0" w:sz="0" w:val="nil"/>
        <w:right w:space="0" w:sz="0" w:val="nil"/>
        <w:between w:space="0" w:sz="0" w:val="nil"/>
      </w:pBdr>
      <w:shd w:fill="auto" w:val="clear"/>
      <w:tabs>
        <w:tab w:val="center" w:leader="none" w:pos="4513"/>
        <w:tab w:val="right" w:leader="none" w:pos="9026"/>
      </w:tabs>
      <w:spacing w:after="0" w:before="0" w:line="240" w:lineRule="auto"/>
      <w:ind w:left="0" w:right="360" w:firstLine="0"/>
      <w:jc w:val="left"/>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262">
    <w:pPr>
      <w:rPr/>
    </w:pPr>
    <w:r w:rsidDel="00000000" w:rsidR="00000000" w:rsidRPr="00000000">
      <w:rPr>
        <w:rtl w:val="0"/>
      </w:rPr>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252">
    <w:pPr>
      <w:keepNext w:val="0"/>
      <w:keepLines w:val="0"/>
      <w:widowControl w:val="1"/>
      <w:pBdr>
        <w:top w:space="0" w:sz="0" w:val="nil"/>
        <w:left w:space="0" w:sz="0" w:val="nil"/>
        <w:bottom w:space="0" w:sz="0" w:val="nil"/>
        <w:right w:space="0" w:sz="0" w:val="nil"/>
        <w:between w:space="0" w:sz="0" w:val="nil"/>
      </w:pBdr>
      <w:shd w:fill="auto" w:val="clear"/>
      <w:tabs>
        <w:tab w:val="center" w:leader="none" w:pos="4513"/>
        <w:tab w:val="right" w:leader="none" w:pos="9026"/>
      </w:tabs>
      <w:spacing w:after="0" w:before="0" w:line="240" w:lineRule="auto"/>
      <w:ind w:left="0" w:right="0" w:firstLine="0"/>
      <w:jc w:val="right"/>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Pr>
      <w:drawing>
        <wp:inline distB="0" distT="0" distL="0" distR="0">
          <wp:extent cx="760881" cy="791588"/>
          <wp:effectExtent b="0" l="0" r="0" t="0"/>
          <wp:docPr descr="Icon&#10;&#10;Description automatically generated" id="1438181791" name="image3.png"/>
          <a:graphic>
            <a:graphicData uri="http://schemas.openxmlformats.org/drawingml/2006/picture">
              <pic:pic>
                <pic:nvPicPr>
                  <pic:cNvPr descr="Icon&#10;&#10;Description automatically generated" id="0" name="image3.png"/>
                  <pic:cNvPicPr preferRelativeResize="0"/>
                </pic:nvPicPr>
                <pic:blipFill>
                  <a:blip r:embed="rId1"/>
                  <a:srcRect b="0" l="0" r="0" t="0"/>
                  <a:stretch>
                    <a:fillRect/>
                  </a:stretch>
                </pic:blipFill>
                <pic:spPr>
                  <a:xfrm>
                    <a:off x="0" y="0"/>
                    <a:ext cx="760881" cy="791588"/>
                  </a:xfrm>
                  <a:prstGeom prst="rect"/>
                  <a:ln/>
                </pic:spPr>
              </pic:pic>
            </a:graphicData>
          </a:graphic>
        </wp:inline>
      </w:drawing>
    </w: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Pr>
      <mc:AlternateContent>
        <mc:Choice Requires="wpg">
          <w:drawing>
            <wp:anchor allowOverlap="1" behindDoc="0" distB="0" distT="0" distL="114300" distR="114300" hidden="0" layoutInCell="1" locked="0" relativeHeight="0" simplePos="0">
              <wp:simplePos x="0" y="0"/>
              <wp:positionH relativeFrom="page">
                <wp:posOffset>-507</wp:posOffset>
              </wp:positionH>
              <wp:positionV relativeFrom="page">
                <wp:posOffset>-12698</wp:posOffset>
              </wp:positionV>
              <wp:extent cx="7596124" cy="318008"/>
              <wp:effectExtent b="0" l="0" r="0" t="0"/>
              <wp:wrapNone/>
              <wp:docPr id="1438181780" name="" title="Document Title"/>
              <a:graphic>
                <a:graphicData uri="http://schemas.microsoft.com/office/word/2010/wordprocessingShape">
                  <wps:wsp>
                    <wps:cNvSpPr/>
                    <wps:cNvPr id="7" name="Shape 7"/>
                    <wps:spPr>
                      <a:xfrm>
                        <a:off x="1560638" y="3633696"/>
                        <a:ext cx="7570724" cy="292608"/>
                      </a:xfrm>
                      <a:prstGeom prst="rect">
                        <a:avLst/>
                      </a:prstGeom>
                      <a:solidFill>
                        <a:srgbClr val="385623"/>
                      </a:solidFill>
                      <a:ln cap="flat" cmpd="sng" w="12700">
                        <a:solidFill>
                          <a:srgbClr val="548135"/>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1"/>
                              <w:i w:val="0"/>
                              <w:smallCaps w:val="1"/>
                              <w:strike w:val="0"/>
                              <w:color w:val="000000"/>
                              <w:sz w:val="28"/>
                              <w:vertAlign w:val="baseline"/>
                            </w:rPr>
                            <w:t xml:space="preserve"> </w:t>
                          </w:r>
                        </w:p>
                      </w:txbxContent>
                    </wps:txbx>
                    <wps:bodyPr anchorCtr="0" anchor="ctr" bIns="0" lIns="91425" spcFirstLastPara="1" rIns="91425" wrap="square" tIns="0">
                      <a:noAutofit/>
                    </wps:bodyPr>
                  </wps:wsp>
                </a:graphicData>
              </a:graphic>
            </wp:anchor>
          </w:drawing>
        </mc:Choice>
        <mc:Fallback>
          <w:drawing>
            <wp:anchor allowOverlap="1" behindDoc="0" distB="0" distT="0" distL="114300" distR="114300" hidden="0" layoutInCell="1" locked="0" relativeHeight="0" simplePos="0">
              <wp:simplePos x="0" y="0"/>
              <wp:positionH relativeFrom="page">
                <wp:posOffset>-507</wp:posOffset>
              </wp:positionH>
              <wp:positionV relativeFrom="page">
                <wp:posOffset>-12698</wp:posOffset>
              </wp:positionV>
              <wp:extent cx="7596124" cy="318008"/>
              <wp:effectExtent b="0" l="0" r="0" t="0"/>
              <wp:wrapNone/>
              <wp:docPr descr="Document Title" id="1438181780" name="image22.png"/>
              <a:graphic>
                <a:graphicData uri="http://schemas.openxmlformats.org/drawingml/2006/picture">
                  <pic:pic>
                    <pic:nvPicPr>
                      <pic:cNvPr descr="Document Title" id="0" name="image22.png"/>
                      <pic:cNvPicPr preferRelativeResize="0"/>
                    </pic:nvPicPr>
                    <pic:blipFill>
                      <a:blip r:embed="rId2"/>
                      <a:srcRect/>
                      <a:stretch>
                        <a:fillRect/>
                      </a:stretch>
                    </pic:blipFill>
                    <pic:spPr>
                      <a:xfrm>
                        <a:off x="0" y="0"/>
                        <a:ext cx="7596124" cy="318008"/>
                      </a:xfrm>
                      <a:prstGeom prst="rect"/>
                      <a:ln/>
                    </pic:spPr>
                  </pic:pic>
                </a:graphicData>
              </a:graphic>
            </wp:anchor>
          </w:drawing>
        </mc:Fallback>
      </mc:AlternateContent>
    </w:r>
    <w:r w:rsidDel="00000000" w:rsidR="00000000" w:rsidRPr="00000000">
      <w:rPr>
        <w:rtl w:val="0"/>
      </w:rPr>
    </w:r>
  </w:p>
  <w:p w:rsidR="00000000" w:rsidDel="00000000" w:rsidP="00000000" w:rsidRDefault="00000000" w:rsidRPr="00000000" w14:paraId="00000253">
    <w:pPr>
      <w:keepNext w:val="0"/>
      <w:keepLines w:val="0"/>
      <w:widowControl w:val="1"/>
      <w:pBdr>
        <w:top w:space="0" w:sz="0" w:val="nil"/>
        <w:left w:space="0" w:sz="0" w:val="nil"/>
        <w:bottom w:space="0" w:sz="0" w:val="nil"/>
        <w:right w:space="0" w:sz="0" w:val="nil"/>
        <w:between w:space="0" w:sz="0" w:val="nil"/>
      </w:pBdr>
      <w:shd w:fill="auto" w:val="clear"/>
      <w:tabs>
        <w:tab w:val="center" w:leader="none" w:pos="4513"/>
        <w:tab w:val="right" w:leader="none" w:pos="9026"/>
      </w:tabs>
      <w:spacing w:after="0" w:before="0" w:line="240" w:lineRule="auto"/>
      <w:ind w:left="0" w:right="0" w:firstLine="0"/>
      <w:jc w:val="left"/>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254">
    <w:pPr>
      <w:rPr/>
    </w:pPr>
    <w:r w:rsidDel="00000000" w:rsidR="00000000" w:rsidRPr="00000000">
      <w:rPr>
        <w:rtl w:val="0"/>
      </w:rPr>
    </w:r>
  </w:p>
</w:hdr>
</file>

<file path=word/header2.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255">
    <w:pPr>
      <w:tabs>
        <w:tab w:val="center" w:leader="none" w:pos="4536"/>
        <w:tab w:val="right" w:leader="none" w:pos="9072"/>
      </w:tabs>
      <w:spacing w:after="0" w:line="240" w:lineRule="auto"/>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Project Acronym: SEgoesGreen</w:t>
    </w:r>
  </w:p>
  <w:p w:rsidR="00000000" w:rsidDel="00000000" w:rsidP="00000000" w:rsidRDefault="00000000" w:rsidRPr="00000000" w14:paraId="00000256">
    <w:pPr>
      <w:tabs>
        <w:tab w:val="right" w:leader="none" w:pos="9638"/>
      </w:tabs>
      <w:spacing w:after="0" w:line="240" w:lineRule="auto"/>
      <w:jc w:val="both"/>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Project number: 2022-1-PL01-KA220-HED-000087149</w:t>
    </w:r>
  </w:p>
  <w:p w:rsidR="00000000" w:rsidDel="00000000" w:rsidP="00000000" w:rsidRDefault="00000000" w:rsidRPr="00000000" w14:paraId="00000257">
    <w:pPr>
      <w:keepNext w:val="0"/>
      <w:keepLines w:val="0"/>
      <w:widowControl w:val="1"/>
      <w:pBdr>
        <w:top w:space="0" w:sz="0" w:val="nil"/>
        <w:left w:space="0" w:sz="0" w:val="nil"/>
        <w:bottom w:space="0" w:sz="0" w:val="nil"/>
        <w:right w:space="0" w:sz="0" w:val="nil"/>
        <w:between w:space="0" w:sz="0" w:val="nil"/>
      </w:pBdr>
      <w:shd w:fill="auto" w:val="clear"/>
      <w:tabs>
        <w:tab w:val="center" w:leader="none" w:pos="4513"/>
        <w:tab w:val="right" w:leader="none" w:pos="9026"/>
      </w:tabs>
      <w:spacing w:after="0" w:before="0" w:line="240" w:lineRule="auto"/>
      <w:ind w:left="0" w:right="0" w:firstLine="0"/>
      <w:jc w:val="left"/>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Pr>
      <mc:AlternateContent>
        <mc:Choice Requires="wpg">
          <w:drawing>
            <wp:anchor allowOverlap="1" behindDoc="0" distB="0" distT="0" distL="114300" distR="114300" hidden="0" layoutInCell="1" locked="0" relativeHeight="0" simplePos="0">
              <wp:simplePos x="0" y="0"/>
              <wp:positionH relativeFrom="page">
                <wp:posOffset>12065</wp:posOffset>
              </wp:positionH>
              <wp:positionV relativeFrom="page">
                <wp:posOffset>10969</wp:posOffset>
              </wp:positionV>
              <wp:extent cx="8497570" cy="300973"/>
              <wp:effectExtent b="0" l="0" r="0" t="0"/>
              <wp:wrapNone/>
              <wp:docPr id="1438181779" name="" title="Document Title"/>
              <a:graphic>
                <a:graphicData uri="http://schemas.microsoft.com/office/word/2010/wordprocessingShape">
                  <wps:wsp>
                    <wps:cNvSpPr/>
                    <wps:cNvPr id="6" name="Shape 6"/>
                    <wps:spPr>
                      <a:xfrm>
                        <a:off x="1109915" y="3642214"/>
                        <a:ext cx="8472170" cy="275573"/>
                      </a:xfrm>
                      <a:prstGeom prst="rect">
                        <a:avLst/>
                      </a:prstGeom>
                      <a:solidFill>
                        <a:srgbClr val="385623"/>
                      </a:solidFill>
                      <a:ln cap="flat" cmpd="sng" w="12700">
                        <a:solidFill>
                          <a:srgbClr val="548135"/>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1"/>
                              <w:i w:val="0"/>
                              <w:smallCaps w:val="1"/>
                              <w:strike w:val="0"/>
                              <w:color w:val="000000"/>
                              <w:sz w:val="28"/>
                              <w:vertAlign w:val="baseline"/>
                            </w:rPr>
                            <w:t xml:space="preserve"> </w:t>
                          </w:r>
                        </w:p>
                      </w:txbxContent>
                    </wps:txbx>
                    <wps:bodyPr anchorCtr="0" anchor="ctr" bIns="0" lIns="91425" spcFirstLastPara="1" rIns="91425" wrap="square" tIns="0">
                      <a:noAutofit/>
                    </wps:bodyPr>
                  </wps:wsp>
                </a:graphicData>
              </a:graphic>
            </wp:anchor>
          </w:drawing>
        </mc:Choice>
        <mc:Fallback>
          <w:drawing>
            <wp:anchor allowOverlap="1" behindDoc="0" distB="0" distT="0" distL="114300" distR="114300" hidden="0" layoutInCell="1" locked="0" relativeHeight="0" simplePos="0">
              <wp:simplePos x="0" y="0"/>
              <wp:positionH relativeFrom="page">
                <wp:posOffset>12065</wp:posOffset>
              </wp:positionH>
              <wp:positionV relativeFrom="page">
                <wp:posOffset>10969</wp:posOffset>
              </wp:positionV>
              <wp:extent cx="8497570" cy="300973"/>
              <wp:effectExtent b="0" l="0" r="0" t="0"/>
              <wp:wrapNone/>
              <wp:docPr descr="Document Title" id="1438181779" name="image21.png"/>
              <a:graphic>
                <a:graphicData uri="http://schemas.openxmlformats.org/drawingml/2006/picture">
                  <pic:pic>
                    <pic:nvPicPr>
                      <pic:cNvPr descr="Document Title" id="0" name="image21.png"/>
                      <pic:cNvPicPr preferRelativeResize="0"/>
                    </pic:nvPicPr>
                    <pic:blipFill>
                      <a:blip r:embed="rId1"/>
                      <a:srcRect/>
                      <a:stretch>
                        <a:fillRect/>
                      </a:stretch>
                    </pic:blipFill>
                    <pic:spPr>
                      <a:xfrm>
                        <a:off x="0" y="0"/>
                        <a:ext cx="8497570" cy="300973"/>
                      </a:xfrm>
                      <a:prstGeom prst="rect"/>
                      <a:ln/>
                    </pic:spPr>
                  </pic:pic>
                </a:graphicData>
              </a:graphic>
            </wp:anchor>
          </w:drawing>
        </mc:Fallback>
      </mc:AlternateContent>
    </w: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abstractNum w:abstractNumId="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
    <w:lvl w:ilvl="0">
      <w:start w:val="1"/>
      <w:numFmt w:val="decimal"/>
      <w:lvlText w:val="%1."/>
      <w:lvlJc w:val="left"/>
      <w:pPr>
        <w:ind w:left="720" w:hanging="360"/>
      </w:pPr>
      <w:rPr>
        <w:sz w:val="16"/>
        <w:szCs w:val="16"/>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6">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7">
    <w:lvl w:ilvl="0">
      <w:start w:val="1"/>
      <w:numFmt w:val="decimal"/>
      <w:lvlText w:val="%1."/>
      <w:lvlJc w:val="left"/>
      <w:pPr>
        <w:ind w:left="720" w:hanging="360"/>
      </w:pPr>
      <w:rPr>
        <w:u w:val="none"/>
      </w:rPr>
    </w:lvl>
    <w:lvl w:ilvl="1">
      <w:start w:val="1"/>
      <w:numFmt w:val="bullet"/>
      <w:lvlText w:val="○"/>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4">
    <w:lvl w:ilvl="0">
      <w:start w:val="1"/>
      <w:numFmt w:val="decimal"/>
      <w:lvlText w:val="%1."/>
      <w:lvlJc w:val="left"/>
      <w:pPr>
        <w:ind w:left="720" w:hanging="360"/>
      </w:pPr>
      <w:rPr>
        <w:u w:val="none"/>
      </w:rPr>
    </w:lvl>
    <w:lvl w:ilvl="1">
      <w:start w:val="1"/>
      <w:numFmt w:val="bullet"/>
      <w:lvlText w:val="○"/>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15">
    <w:lvl w:ilvl="0">
      <w:start w:val="1"/>
      <w:numFmt w:val="decimal"/>
      <w:lvlText w:val="%1."/>
      <w:lvlJc w:val="left"/>
      <w:pPr>
        <w:ind w:left="720" w:hanging="360"/>
      </w:pPr>
      <w:rPr>
        <w:u w:val="none"/>
      </w:rPr>
    </w:lvl>
    <w:lvl w:ilvl="1">
      <w:start w:val="1"/>
      <w:numFmt w:val="bullet"/>
      <w:lvlText w:val="○"/>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1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9">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0">
    <w:lvl w:ilvl="0">
      <w:start w:val="1"/>
      <w:numFmt w:val="decimal"/>
      <w:lvlText w:val="%1."/>
      <w:lvlJc w:val="left"/>
      <w:pPr>
        <w:ind w:left="720" w:hanging="360"/>
      </w:pPr>
      <w:rPr>
        <w:rFonts w:ascii="Calibri" w:cs="Calibri" w:eastAsia="Calibri" w:hAnsi="Calibri"/>
        <w:sz w:val="28"/>
        <w:szCs w:val="28"/>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2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3">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2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9">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3">
    <w:lvl w:ilvl="0">
      <w:start w:val="1"/>
      <w:numFmt w:val="decimal"/>
      <w:lvlText w:val="(%1)"/>
      <w:lvlJc w:val="left"/>
      <w:pPr>
        <w:ind w:left="720" w:hanging="360"/>
      </w:pPr>
      <w:rPr>
        <w:rFonts w:ascii="Arial" w:cs="Arial" w:eastAsia="Arial" w:hAnsi="Arial"/>
        <w:b w:val="0"/>
        <w:sz w:val="22"/>
        <w:szCs w:val="22"/>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5">
    <w:lvl w:ilvl="0">
      <w:start w:val="1"/>
      <w:numFmt w:val="bullet"/>
      <w:lvlText w:val="●"/>
      <w:lvlJc w:val="left"/>
      <w:pPr>
        <w:ind w:left="720" w:hanging="360"/>
      </w:pPr>
      <w:rPr>
        <w:u w:val="none"/>
      </w:rPr>
    </w:lvl>
    <w:lvl w:ilvl="1">
      <w:start w:val="1"/>
      <w:numFmt w:val="bullet"/>
      <w:lvlText w:val="○"/>
      <w:lvlJc w:val="left"/>
      <w:pPr>
        <w:ind w:left="1440" w:hanging="144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 w:numId="8">
    <w:abstractNumId w:val="8"/>
  </w:num>
  <w:num w:numId="9">
    <w:abstractNumId w:val="9"/>
  </w:num>
  <w:num w:numId="10">
    <w:abstractNumId w:val="10"/>
  </w:num>
  <w:num w:numId="11">
    <w:abstractNumId w:val="11"/>
  </w:num>
  <w:num w:numId="12">
    <w:abstractNumId w:val="12"/>
  </w:num>
  <w:num w:numId="13">
    <w:abstractNumId w:val="13"/>
  </w:num>
  <w:num w:numId="14">
    <w:abstractNumId w:val="14"/>
  </w:num>
  <w:num w:numId="15">
    <w:abstractNumId w:val="15"/>
  </w:num>
  <w:num w:numId="16">
    <w:abstractNumId w:val="16"/>
  </w:num>
  <w:num w:numId="17">
    <w:abstractNumId w:val="17"/>
  </w:num>
  <w:num w:numId="18">
    <w:abstractNumId w:val="18"/>
  </w:num>
  <w:num w:numId="19">
    <w:abstractNumId w:val="19"/>
  </w:num>
  <w:num w:numId="20">
    <w:abstractNumId w:val="20"/>
  </w:num>
  <w:num w:numId="21">
    <w:abstractNumId w:val="21"/>
  </w:num>
  <w:num w:numId="22">
    <w:abstractNumId w:val="22"/>
  </w:num>
  <w:num w:numId="23">
    <w:abstractNumId w:val="23"/>
  </w:num>
  <w:num w:numId="24">
    <w:abstractNumId w:val="24"/>
  </w:num>
  <w:num w:numId="25">
    <w:abstractNumId w:val="25"/>
  </w:num>
  <w:num w:numId="26">
    <w:abstractNumId w:val="26"/>
  </w:num>
  <w:num w:numId="27">
    <w:abstractNumId w:val="27"/>
  </w:num>
  <w:num w:numId="28">
    <w:abstractNumId w:val="28"/>
  </w:num>
  <w:num w:numId="29">
    <w:abstractNumId w:val="29"/>
  </w:num>
  <w:num w:numId="30">
    <w:abstractNumId w:val="30"/>
  </w:num>
  <w:num w:numId="31">
    <w:abstractNumId w:val="31"/>
  </w:num>
  <w:num w:numId="32">
    <w:abstractNumId w:val="32"/>
  </w:num>
  <w:num w:numId="33">
    <w:abstractNumId w:val="33"/>
  </w:num>
  <w:num w:numId="34">
    <w:abstractNumId w:val="34"/>
  </w:num>
  <w:num w:numId="35">
    <w:abstractNumId w:val="35"/>
  </w:num>
  <w:num w:numId="36">
    <w:abstractNumId w:val="3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ocDefaults>
    <w:rPrDefault>
      <w:rPr>
        <w:sz w:val="22"/>
        <w:szCs w:val="22"/>
        <w:lang w:val="en-GB"/>
      </w:rPr>
    </w:rPrDefault>
    <w:pPrDefault>
      <w:pPr>
        <w:spacing w:after="160" w:line="259"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0" w:before="240" w:lineRule="auto"/>
      <w:ind w:left="426"/>
    </w:pPr>
    <w:rPr>
      <w:rFonts w:ascii="Arial" w:cs="Arial" w:eastAsia="Arial" w:hAnsi="Arial"/>
      <w:b w:val="1"/>
      <w:color w:val="70ad47"/>
      <w:sz w:val="28"/>
      <w:szCs w:val="28"/>
    </w:rPr>
  </w:style>
  <w:style w:type="paragraph" w:styleId="Heading2">
    <w:name w:val="heading 2"/>
    <w:basedOn w:val="Normal"/>
    <w:next w:val="Normal"/>
    <w:pPr>
      <w:keepNext w:val="1"/>
      <w:keepLines w:val="1"/>
      <w:spacing w:after="0" w:before="40" w:lineRule="auto"/>
    </w:pPr>
    <w:rPr>
      <w:b w:val="1"/>
      <w:color w:val="70ad47"/>
      <w:sz w:val="26"/>
      <w:szCs w:val="26"/>
    </w:rPr>
  </w:style>
  <w:style w:type="paragraph" w:styleId="Heading3">
    <w:name w:val="heading 3"/>
    <w:basedOn w:val="Normal"/>
    <w:next w:val="Normal"/>
    <w:pPr>
      <w:keepNext w:val="1"/>
      <w:keepLines w:val="1"/>
      <w:spacing w:after="0" w:before="40" w:lineRule="auto"/>
    </w:pPr>
    <w:rPr>
      <w:color w:val="70ad47"/>
      <w:sz w:val="24"/>
      <w:szCs w:val="24"/>
    </w:rPr>
  </w:style>
  <w:style w:type="paragraph" w:styleId="Heading4">
    <w:name w:val="heading 4"/>
    <w:basedOn w:val="Normal"/>
    <w:next w:val="Normal"/>
    <w:pPr>
      <w:keepNext w:val="1"/>
      <w:keepLines w:val="1"/>
      <w:spacing w:after="40" w:before="240" w:line="276" w:lineRule="auto"/>
    </w:pPr>
    <w:rPr>
      <w:rFonts w:ascii="Calibri" w:cs="Calibri" w:eastAsia="Calibri" w:hAnsi="Calibri"/>
      <w:b w:val="1"/>
      <w:sz w:val="24"/>
      <w:szCs w:val="24"/>
    </w:rPr>
  </w:style>
  <w:style w:type="paragraph" w:styleId="Heading5">
    <w:name w:val="heading 5"/>
    <w:basedOn w:val="Normal"/>
    <w:next w:val="Normal"/>
    <w:pPr>
      <w:keepNext w:val="1"/>
      <w:keepLines w:val="1"/>
      <w:spacing w:after="40" w:before="220" w:line="276" w:lineRule="auto"/>
    </w:pPr>
    <w:rPr>
      <w:rFonts w:ascii="Calibri" w:cs="Calibri" w:eastAsia="Calibri" w:hAnsi="Calibri"/>
      <w:b w:val="1"/>
    </w:rPr>
  </w:style>
  <w:style w:type="paragraph" w:styleId="Heading6">
    <w:name w:val="heading 6"/>
    <w:basedOn w:val="Normal"/>
    <w:next w:val="Normal"/>
    <w:pPr>
      <w:keepNext w:val="1"/>
      <w:keepLines w:val="1"/>
      <w:spacing w:after="40" w:before="200" w:line="276" w:lineRule="auto"/>
    </w:pPr>
    <w:rPr>
      <w:rFonts w:ascii="Calibri" w:cs="Calibri" w:eastAsia="Calibri" w:hAnsi="Calibri"/>
      <w:b w:val="1"/>
      <w:sz w:val="20"/>
      <w:szCs w:val="20"/>
    </w:rPr>
  </w:style>
  <w:style w:type="paragraph" w:styleId="Title">
    <w:name w:val="Title"/>
    <w:basedOn w:val="Normal"/>
    <w:next w:val="Normal"/>
    <w:pPr>
      <w:pBdr>
        <w:bottom w:color="4472c4" w:space="4" w:sz="8" w:val="single"/>
      </w:pBdr>
      <w:spacing w:after="300" w:line="240" w:lineRule="auto"/>
      <w:jc w:val="both"/>
    </w:pPr>
    <w:rPr>
      <w:color w:val="323e4f"/>
      <w:sz w:val="52"/>
      <w:szCs w:val="52"/>
    </w:rPr>
  </w:style>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0" w:before="240" w:lineRule="auto"/>
    </w:pPr>
    <w:rPr>
      <w:b w:val="1"/>
      <w:color w:val="70ad47"/>
      <w:sz w:val="32"/>
      <w:szCs w:val="32"/>
    </w:rPr>
  </w:style>
  <w:style w:type="paragraph" w:styleId="Heading2">
    <w:name w:val="heading 2"/>
    <w:basedOn w:val="Normal"/>
    <w:next w:val="Normal"/>
    <w:pPr>
      <w:keepNext w:val="1"/>
      <w:keepLines w:val="1"/>
      <w:spacing w:after="0" w:before="40" w:lineRule="auto"/>
    </w:pPr>
    <w:rPr>
      <w:b w:val="1"/>
      <w:color w:val="70ad47"/>
      <w:sz w:val="26"/>
      <w:szCs w:val="26"/>
    </w:rPr>
  </w:style>
  <w:style w:type="paragraph" w:styleId="Heading3">
    <w:name w:val="heading 3"/>
    <w:basedOn w:val="Normal"/>
    <w:next w:val="Normal"/>
    <w:pPr>
      <w:keepNext w:val="1"/>
      <w:keepLines w:val="1"/>
      <w:spacing w:after="0" w:before="40" w:lineRule="auto"/>
    </w:pPr>
    <w:rPr>
      <w:color w:val="70ad47"/>
      <w:sz w:val="24"/>
      <w:szCs w:val="24"/>
    </w:rPr>
  </w:style>
  <w:style w:type="paragraph" w:styleId="Heading4">
    <w:name w:val="heading 4"/>
    <w:basedOn w:val="Normal"/>
    <w:next w:val="Normal"/>
    <w:pPr>
      <w:keepNext w:val="1"/>
      <w:keepLines w:val="1"/>
      <w:spacing w:after="40" w:before="240" w:line="276" w:lineRule="auto"/>
    </w:pPr>
    <w:rPr>
      <w:rFonts w:ascii="Calibri" w:cs="Calibri" w:eastAsia="Calibri" w:hAnsi="Calibri"/>
      <w:b w:val="1"/>
      <w:sz w:val="24"/>
      <w:szCs w:val="24"/>
    </w:rPr>
  </w:style>
  <w:style w:type="paragraph" w:styleId="Heading5">
    <w:name w:val="heading 5"/>
    <w:basedOn w:val="Normal"/>
    <w:next w:val="Normal"/>
    <w:pPr>
      <w:keepNext w:val="1"/>
      <w:keepLines w:val="1"/>
      <w:spacing w:after="40" w:before="220" w:line="276" w:lineRule="auto"/>
    </w:pPr>
    <w:rPr>
      <w:rFonts w:ascii="Calibri" w:cs="Calibri" w:eastAsia="Calibri" w:hAnsi="Calibri"/>
      <w:b w:val="1"/>
    </w:rPr>
  </w:style>
  <w:style w:type="paragraph" w:styleId="Heading6">
    <w:name w:val="heading 6"/>
    <w:basedOn w:val="Normal"/>
    <w:next w:val="Normal"/>
    <w:pPr>
      <w:keepNext w:val="1"/>
      <w:keepLines w:val="1"/>
      <w:spacing w:after="40" w:before="200" w:line="276" w:lineRule="auto"/>
    </w:pPr>
    <w:rPr>
      <w:rFonts w:ascii="Calibri" w:cs="Calibri" w:eastAsia="Calibri" w:hAnsi="Calibri"/>
      <w:b w:val="1"/>
      <w:sz w:val="20"/>
      <w:szCs w:val="20"/>
    </w:rPr>
  </w:style>
  <w:style w:type="paragraph" w:styleId="Title">
    <w:name w:val="Title"/>
    <w:basedOn w:val="Normal"/>
    <w:next w:val="Normal"/>
    <w:pPr>
      <w:pBdr>
        <w:bottom w:color="4472c4" w:space="4" w:sz="8" w:val="single"/>
      </w:pBdr>
      <w:spacing w:after="300" w:line="240" w:lineRule="auto"/>
      <w:jc w:val="both"/>
    </w:pPr>
    <w:rPr>
      <w:color w:val="323e4f"/>
      <w:sz w:val="52"/>
      <w:szCs w:val="52"/>
    </w:rPr>
  </w:style>
  <w:style w:type="paragraph" w:styleId="a" w:default="1">
    <w:name w:val="Normal"/>
    <w:qFormat w:val="1"/>
    <w:rsid w:val="005D492E"/>
    <w:pPr>
      <w:spacing w:after="160" w:line="259" w:lineRule="auto"/>
    </w:pPr>
    <w:rPr>
      <w:rFonts w:ascii="Times New Roman" w:hAnsi="Times New Roman"/>
      <w:sz w:val="22"/>
      <w:szCs w:val="22"/>
      <w:lang w:val="en-GB"/>
    </w:rPr>
  </w:style>
  <w:style w:type="paragraph" w:styleId="1">
    <w:name w:val="heading 1"/>
    <w:basedOn w:val="a"/>
    <w:next w:val="a"/>
    <w:link w:val="1Char"/>
    <w:uiPriority w:val="9"/>
    <w:qFormat w:val="1"/>
    <w:rsid w:val="00D4125C"/>
    <w:pPr>
      <w:keepNext w:val="1"/>
      <w:keepLines w:val="1"/>
      <w:spacing w:after="0" w:before="240"/>
      <w:outlineLvl w:val="0"/>
    </w:pPr>
    <w:rPr>
      <w:rFonts w:cstheme="majorBidi" w:eastAsiaTheme="majorEastAsia"/>
      <w:b w:val="1"/>
      <w:color w:val="70ad47" w:themeColor="accent6"/>
      <w:sz w:val="32"/>
      <w:szCs w:val="32"/>
    </w:rPr>
  </w:style>
  <w:style w:type="paragraph" w:styleId="2">
    <w:name w:val="heading 2"/>
    <w:basedOn w:val="a"/>
    <w:next w:val="a"/>
    <w:link w:val="2Char"/>
    <w:uiPriority w:val="9"/>
    <w:unhideWhenUsed w:val="1"/>
    <w:qFormat w:val="1"/>
    <w:rsid w:val="00D4125C"/>
    <w:pPr>
      <w:keepNext w:val="1"/>
      <w:keepLines w:val="1"/>
      <w:spacing w:after="0" w:before="40"/>
      <w:outlineLvl w:val="1"/>
    </w:pPr>
    <w:rPr>
      <w:rFonts w:cstheme="majorBidi" w:eastAsiaTheme="majorEastAsia"/>
      <w:b w:val="1"/>
      <w:color w:val="70ad47" w:themeColor="accent6"/>
      <w:sz w:val="26"/>
      <w:szCs w:val="26"/>
    </w:rPr>
  </w:style>
  <w:style w:type="paragraph" w:styleId="3">
    <w:name w:val="heading 3"/>
    <w:basedOn w:val="a"/>
    <w:next w:val="a"/>
    <w:link w:val="3Char"/>
    <w:uiPriority w:val="9"/>
    <w:unhideWhenUsed w:val="1"/>
    <w:qFormat w:val="1"/>
    <w:rsid w:val="00D4125C"/>
    <w:pPr>
      <w:keepNext w:val="1"/>
      <w:keepLines w:val="1"/>
      <w:spacing w:after="0" w:before="40"/>
      <w:outlineLvl w:val="2"/>
    </w:pPr>
    <w:rPr>
      <w:rFonts w:cstheme="majorBidi" w:eastAsiaTheme="majorEastAsia"/>
      <w:color w:val="70ad47" w:themeColor="accent6"/>
      <w:sz w:val="24"/>
      <w:szCs w:val="24"/>
    </w:rPr>
  </w:style>
  <w:style w:type="paragraph" w:styleId="4">
    <w:name w:val="heading 4"/>
    <w:basedOn w:val="a"/>
    <w:next w:val="a"/>
    <w:link w:val="4Char"/>
    <w:uiPriority w:val="9"/>
    <w:semiHidden w:val="1"/>
    <w:unhideWhenUsed w:val="1"/>
    <w:qFormat w:val="1"/>
    <w:rsid w:val="0009490C"/>
    <w:pPr>
      <w:keepNext w:val="1"/>
      <w:keepLines w:val="1"/>
      <w:spacing w:after="40" w:before="240" w:line="276" w:lineRule="auto"/>
      <w:outlineLvl w:val="3"/>
    </w:pPr>
    <w:rPr>
      <w:rFonts w:ascii="Calibri" w:cs="Calibri" w:eastAsia="Calibri" w:hAnsi="Calibri"/>
      <w:b w:val="1"/>
      <w:sz w:val="24"/>
      <w:szCs w:val="24"/>
      <w:lang w:eastAsia="en-GB"/>
    </w:rPr>
  </w:style>
  <w:style w:type="paragraph" w:styleId="5">
    <w:name w:val="heading 5"/>
    <w:basedOn w:val="a"/>
    <w:next w:val="a"/>
    <w:link w:val="5Char"/>
    <w:uiPriority w:val="9"/>
    <w:semiHidden w:val="1"/>
    <w:unhideWhenUsed w:val="1"/>
    <w:qFormat w:val="1"/>
    <w:rsid w:val="0009490C"/>
    <w:pPr>
      <w:keepNext w:val="1"/>
      <w:keepLines w:val="1"/>
      <w:spacing w:after="40" w:before="220" w:line="276" w:lineRule="auto"/>
      <w:outlineLvl w:val="4"/>
    </w:pPr>
    <w:rPr>
      <w:rFonts w:ascii="Calibri" w:cs="Calibri" w:eastAsia="Calibri" w:hAnsi="Calibri"/>
      <w:b w:val="1"/>
      <w:lang w:eastAsia="en-GB"/>
    </w:rPr>
  </w:style>
  <w:style w:type="paragraph" w:styleId="6">
    <w:name w:val="heading 6"/>
    <w:basedOn w:val="a"/>
    <w:next w:val="a"/>
    <w:link w:val="6Char"/>
    <w:uiPriority w:val="9"/>
    <w:semiHidden w:val="1"/>
    <w:unhideWhenUsed w:val="1"/>
    <w:qFormat w:val="1"/>
    <w:rsid w:val="0009490C"/>
    <w:pPr>
      <w:keepNext w:val="1"/>
      <w:keepLines w:val="1"/>
      <w:spacing w:after="40" w:before="200" w:line="276" w:lineRule="auto"/>
      <w:outlineLvl w:val="5"/>
    </w:pPr>
    <w:rPr>
      <w:rFonts w:ascii="Calibri" w:cs="Calibri" w:eastAsia="Calibri" w:hAnsi="Calibri"/>
      <w:b w:val="1"/>
      <w:sz w:val="20"/>
      <w:szCs w:val="20"/>
      <w:lang w:eastAsia="en-GB"/>
    </w:rPr>
  </w:style>
  <w:style w:type="character" w:styleId="a0" w:default="1">
    <w:name w:val="Default Paragraph Font"/>
    <w:uiPriority w:val="1"/>
    <w:semiHidden w:val="1"/>
    <w:unhideWhenUsed w:val="1"/>
  </w:style>
  <w:style w:type="table" w:styleId="a1" w:default="1">
    <w:name w:val="Normal Table"/>
    <w:uiPriority w:val="99"/>
    <w:semiHidden w:val="1"/>
    <w:unhideWhenUsed w:val="1"/>
    <w:tblPr>
      <w:tblInd w:w="0.0" w:type="dxa"/>
      <w:tblCellMar>
        <w:top w:w="0.0" w:type="dxa"/>
        <w:left w:w="108.0" w:type="dxa"/>
        <w:bottom w:w="0.0" w:type="dxa"/>
        <w:right w:w="108.0" w:type="dxa"/>
      </w:tblCellMar>
    </w:tblPr>
  </w:style>
  <w:style w:type="numbering" w:styleId="a2" w:default="1">
    <w:name w:val="No List"/>
    <w:uiPriority w:val="99"/>
    <w:semiHidden w:val="1"/>
    <w:unhideWhenUsed w:val="1"/>
  </w:style>
  <w:style w:type="paragraph" w:styleId="a3">
    <w:name w:val="List Paragraph"/>
    <w:basedOn w:val="a"/>
    <w:uiPriority w:val="34"/>
    <w:qFormat w:val="1"/>
    <w:rsid w:val="005D492E"/>
    <w:pPr>
      <w:ind w:left="720"/>
      <w:contextualSpacing w:val="1"/>
    </w:pPr>
  </w:style>
  <w:style w:type="paragraph" w:styleId="Web">
    <w:name w:val="Normal (Web)"/>
    <w:basedOn w:val="a"/>
    <w:uiPriority w:val="99"/>
    <w:unhideWhenUsed w:val="1"/>
    <w:rsid w:val="005D492E"/>
    <w:pPr>
      <w:spacing w:after="100" w:afterAutospacing="1" w:before="100" w:beforeAutospacing="1" w:line="240" w:lineRule="auto"/>
    </w:pPr>
    <w:rPr>
      <w:rFonts w:cs="Times New Roman" w:eastAsia="Times New Roman"/>
      <w:sz w:val="24"/>
      <w:szCs w:val="24"/>
      <w:lang w:eastAsia="en-GB"/>
    </w:rPr>
  </w:style>
  <w:style w:type="paragraph" w:styleId="a4">
    <w:name w:val="footer"/>
    <w:basedOn w:val="a"/>
    <w:link w:val="Char"/>
    <w:uiPriority w:val="99"/>
    <w:unhideWhenUsed w:val="1"/>
    <w:rsid w:val="005D492E"/>
    <w:pPr>
      <w:tabs>
        <w:tab w:val="center" w:pos="4513"/>
        <w:tab w:val="right" w:pos="9026"/>
      </w:tabs>
      <w:spacing w:after="0" w:line="240" w:lineRule="auto"/>
    </w:pPr>
  </w:style>
  <w:style w:type="character" w:styleId="Char" w:customStyle="1">
    <w:name w:val="Υποσέλιδο Char"/>
    <w:basedOn w:val="a0"/>
    <w:link w:val="a4"/>
    <w:uiPriority w:val="99"/>
    <w:rsid w:val="005D492E"/>
    <w:rPr>
      <w:rFonts w:ascii="Times New Roman" w:hAnsi="Times New Roman"/>
      <w:sz w:val="22"/>
      <w:szCs w:val="22"/>
      <w:lang w:val="en-GB"/>
    </w:rPr>
  </w:style>
  <w:style w:type="character" w:styleId="a5">
    <w:name w:val="page number"/>
    <w:basedOn w:val="a0"/>
    <w:uiPriority w:val="99"/>
    <w:semiHidden w:val="1"/>
    <w:unhideWhenUsed w:val="1"/>
    <w:rsid w:val="005D492E"/>
  </w:style>
  <w:style w:type="character" w:styleId="apple-converted-space" w:customStyle="1">
    <w:name w:val="apple-converted-space"/>
    <w:basedOn w:val="a0"/>
    <w:rsid w:val="005D492E"/>
  </w:style>
  <w:style w:type="character" w:styleId="-">
    <w:name w:val="Hyperlink"/>
    <w:basedOn w:val="a0"/>
    <w:uiPriority w:val="99"/>
    <w:unhideWhenUsed w:val="1"/>
    <w:rsid w:val="005D492E"/>
    <w:rPr>
      <w:color w:val="0000ff"/>
      <w:u w:val="single"/>
    </w:rPr>
  </w:style>
  <w:style w:type="character" w:styleId="oj-super" w:customStyle="1">
    <w:name w:val="oj-super"/>
    <w:basedOn w:val="a0"/>
    <w:rsid w:val="005D492E"/>
  </w:style>
  <w:style w:type="paragraph" w:styleId="a6">
    <w:name w:val="header"/>
    <w:basedOn w:val="a"/>
    <w:link w:val="Char0"/>
    <w:uiPriority w:val="99"/>
    <w:unhideWhenUsed w:val="1"/>
    <w:rsid w:val="00D4125C"/>
    <w:pPr>
      <w:tabs>
        <w:tab w:val="center" w:pos="4513"/>
        <w:tab w:val="right" w:pos="9026"/>
      </w:tabs>
      <w:spacing w:after="0" w:line="240" w:lineRule="auto"/>
    </w:pPr>
  </w:style>
  <w:style w:type="character" w:styleId="Char0" w:customStyle="1">
    <w:name w:val="Κεφαλίδα Char"/>
    <w:basedOn w:val="a0"/>
    <w:link w:val="a6"/>
    <w:uiPriority w:val="99"/>
    <w:rsid w:val="00D4125C"/>
    <w:rPr>
      <w:rFonts w:ascii="Times New Roman" w:hAnsi="Times New Roman"/>
      <w:sz w:val="22"/>
      <w:szCs w:val="22"/>
      <w:lang w:val="en-GB"/>
    </w:rPr>
  </w:style>
  <w:style w:type="character" w:styleId="1Char" w:customStyle="1">
    <w:name w:val="Επικεφαλίδα 1 Char"/>
    <w:basedOn w:val="a0"/>
    <w:link w:val="1"/>
    <w:uiPriority w:val="9"/>
    <w:rsid w:val="00D4125C"/>
    <w:rPr>
      <w:rFonts w:ascii="Times New Roman" w:hAnsi="Times New Roman" w:cstheme="majorBidi" w:eastAsiaTheme="majorEastAsia"/>
      <w:b w:val="1"/>
      <w:color w:val="70ad47" w:themeColor="accent6"/>
      <w:sz w:val="32"/>
      <w:szCs w:val="32"/>
      <w:lang w:val="en-GB"/>
    </w:rPr>
  </w:style>
  <w:style w:type="paragraph" w:styleId="a7">
    <w:name w:val="TOC Heading"/>
    <w:basedOn w:val="1"/>
    <w:next w:val="a"/>
    <w:uiPriority w:val="39"/>
    <w:unhideWhenUsed w:val="1"/>
    <w:qFormat w:val="1"/>
    <w:rsid w:val="00D4125C"/>
    <w:pPr>
      <w:spacing w:before="480" w:line="276" w:lineRule="auto"/>
      <w:outlineLvl w:val="9"/>
    </w:pPr>
    <w:rPr>
      <w:b w:val="0"/>
      <w:bCs w:val="1"/>
      <w:sz w:val="28"/>
      <w:szCs w:val="28"/>
      <w:lang w:val="en-US"/>
    </w:rPr>
  </w:style>
  <w:style w:type="paragraph" w:styleId="10">
    <w:name w:val="toc 1"/>
    <w:basedOn w:val="a"/>
    <w:next w:val="a"/>
    <w:autoRedefine w:val="1"/>
    <w:uiPriority w:val="39"/>
    <w:unhideWhenUsed w:val="1"/>
    <w:rsid w:val="00466E19"/>
    <w:pPr>
      <w:tabs>
        <w:tab w:val="left" w:pos="284"/>
        <w:tab w:val="right" w:leader="dot" w:pos="9192"/>
      </w:tabs>
      <w:spacing w:after="0" w:before="120" w:line="240" w:lineRule="auto"/>
      <w:jc w:val="both"/>
    </w:pPr>
    <w:rPr>
      <w:rFonts w:eastAsia="Times New Roman" w:asciiTheme="minorHAnsi" w:cstheme="minorHAnsi" w:hAnsiTheme="minorHAnsi"/>
      <w:b w:val="1"/>
      <w:bCs w:val="1"/>
      <w:noProof w:val="1"/>
      <w:lang w:eastAsia="en-GB"/>
    </w:rPr>
  </w:style>
  <w:style w:type="paragraph" w:styleId="20">
    <w:name w:val="toc 2"/>
    <w:basedOn w:val="a"/>
    <w:next w:val="a"/>
    <w:autoRedefine w:val="1"/>
    <w:uiPriority w:val="39"/>
    <w:unhideWhenUsed w:val="1"/>
    <w:rsid w:val="00C96C62"/>
    <w:pPr>
      <w:tabs>
        <w:tab w:val="left" w:pos="851"/>
        <w:tab w:val="right" w:leader="dot" w:pos="9182"/>
      </w:tabs>
      <w:spacing w:after="0" w:before="120"/>
      <w:ind w:left="993" w:hanging="851"/>
    </w:pPr>
    <w:rPr>
      <w:rFonts w:asciiTheme="minorHAnsi" w:cstheme="minorHAnsi" w:hAnsiTheme="minorHAnsi"/>
      <w:b w:val="1"/>
      <w:bCs w:val="1"/>
    </w:rPr>
  </w:style>
  <w:style w:type="paragraph" w:styleId="30">
    <w:name w:val="toc 3"/>
    <w:basedOn w:val="a"/>
    <w:next w:val="a"/>
    <w:autoRedefine w:val="1"/>
    <w:uiPriority w:val="39"/>
    <w:unhideWhenUsed w:val="1"/>
    <w:rsid w:val="00850B65"/>
    <w:pPr>
      <w:tabs>
        <w:tab w:val="left" w:pos="851"/>
        <w:tab w:val="left" w:pos="1134"/>
        <w:tab w:val="left" w:pos="1320"/>
        <w:tab w:val="right" w:leader="dot" w:pos="9182"/>
      </w:tabs>
      <w:spacing w:after="0"/>
      <w:ind w:left="440"/>
    </w:pPr>
    <w:rPr>
      <w:rFonts w:asciiTheme="minorHAnsi" w:cstheme="minorHAnsi" w:hAnsiTheme="minorHAnsi"/>
      <w:sz w:val="20"/>
      <w:szCs w:val="20"/>
    </w:rPr>
  </w:style>
  <w:style w:type="paragraph" w:styleId="40">
    <w:name w:val="toc 4"/>
    <w:basedOn w:val="a"/>
    <w:next w:val="a"/>
    <w:autoRedefine w:val="1"/>
    <w:uiPriority w:val="39"/>
    <w:semiHidden w:val="1"/>
    <w:unhideWhenUsed w:val="1"/>
    <w:rsid w:val="00D4125C"/>
    <w:pPr>
      <w:spacing w:after="0"/>
      <w:ind w:left="660"/>
    </w:pPr>
    <w:rPr>
      <w:rFonts w:asciiTheme="minorHAnsi" w:cstheme="minorHAnsi" w:hAnsiTheme="minorHAnsi"/>
      <w:sz w:val="20"/>
      <w:szCs w:val="20"/>
    </w:rPr>
  </w:style>
  <w:style w:type="paragraph" w:styleId="50">
    <w:name w:val="toc 5"/>
    <w:basedOn w:val="a"/>
    <w:next w:val="a"/>
    <w:autoRedefine w:val="1"/>
    <w:uiPriority w:val="39"/>
    <w:semiHidden w:val="1"/>
    <w:unhideWhenUsed w:val="1"/>
    <w:rsid w:val="00D4125C"/>
    <w:pPr>
      <w:spacing w:after="0"/>
      <w:ind w:left="880"/>
    </w:pPr>
    <w:rPr>
      <w:rFonts w:asciiTheme="minorHAnsi" w:cstheme="minorHAnsi" w:hAnsiTheme="minorHAnsi"/>
      <w:sz w:val="20"/>
      <w:szCs w:val="20"/>
    </w:rPr>
  </w:style>
  <w:style w:type="paragraph" w:styleId="60">
    <w:name w:val="toc 6"/>
    <w:basedOn w:val="a"/>
    <w:next w:val="a"/>
    <w:autoRedefine w:val="1"/>
    <w:uiPriority w:val="39"/>
    <w:semiHidden w:val="1"/>
    <w:unhideWhenUsed w:val="1"/>
    <w:rsid w:val="00D4125C"/>
    <w:pPr>
      <w:spacing w:after="0"/>
      <w:ind w:left="1100"/>
    </w:pPr>
    <w:rPr>
      <w:rFonts w:asciiTheme="minorHAnsi" w:cstheme="minorHAnsi" w:hAnsiTheme="minorHAnsi"/>
      <w:sz w:val="20"/>
      <w:szCs w:val="20"/>
    </w:rPr>
  </w:style>
  <w:style w:type="paragraph" w:styleId="7">
    <w:name w:val="toc 7"/>
    <w:basedOn w:val="a"/>
    <w:next w:val="a"/>
    <w:autoRedefine w:val="1"/>
    <w:uiPriority w:val="39"/>
    <w:semiHidden w:val="1"/>
    <w:unhideWhenUsed w:val="1"/>
    <w:rsid w:val="00D4125C"/>
    <w:pPr>
      <w:spacing w:after="0"/>
      <w:ind w:left="1320"/>
    </w:pPr>
    <w:rPr>
      <w:rFonts w:asciiTheme="minorHAnsi" w:cstheme="minorHAnsi" w:hAnsiTheme="minorHAnsi"/>
      <w:sz w:val="20"/>
      <w:szCs w:val="20"/>
    </w:rPr>
  </w:style>
  <w:style w:type="paragraph" w:styleId="8">
    <w:name w:val="toc 8"/>
    <w:basedOn w:val="a"/>
    <w:next w:val="a"/>
    <w:autoRedefine w:val="1"/>
    <w:uiPriority w:val="39"/>
    <w:semiHidden w:val="1"/>
    <w:unhideWhenUsed w:val="1"/>
    <w:rsid w:val="00D4125C"/>
    <w:pPr>
      <w:spacing w:after="0"/>
      <w:ind w:left="1540"/>
    </w:pPr>
    <w:rPr>
      <w:rFonts w:asciiTheme="minorHAnsi" w:cstheme="minorHAnsi" w:hAnsiTheme="minorHAnsi"/>
      <w:sz w:val="20"/>
      <w:szCs w:val="20"/>
    </w:rPr>
  </w:style>
  <w:style w:type="paragraph" w:styleId="9">
    <w:name w:val="toc 9"/>
    <w:basedOn w:val="a"/>
    <w:next w:val="a"/>
    <w:autoRedefine w:val="1"/>
    <w:uiPriority w:val="39"/>
    <w:semiHidden w:val="1"/>
    <w:unhideWhenUsed w:val="1"/>
    <w:rsid w:val="00D4125C"/>
    <w:pPr>
      <w:spacing w:after="0"/>
      <w:ind w:left="1760"/>
    </w:pPr>
    <w:rPr>
      <w:rFonts w:asciiTheme="minorHAnsi" w:cstheme="minorHAnsi" w:hAnsiTheme="minorHAnsi"/>
      <w:sz w:val="20"/>
      <w:szCs w:val="20"/>
    </w:rPr>
  </w:style>
  <w:style w:type="character" w:styleId="2Char" w:customStyle="1">
    <w:name w:val="Επικεφαλίδα 2 Char"/>
    <w:basedOn w:val="a0"/>
    <w:link w:val="2"/>
    <w:uiPriority w:val="9"/>
    <w:rsid w:val="00D4125C"/>
    <w:rPr>
      <w:rFonts w:ascii="Times New Roman" w:hAnsi="Times New Roman" w:cstheme="majorBidi" w:eastAsiaTheme="majorEastAsia"/>
      <w:b w:val="1"/>
      <w:color w:val="70ad47" w:themeColor="accent6"/>
      <w:sz w:val="26"/>
      <w:szCs w:val="26"/>
      <w:lang w:val="en-GB"/>
    </w:rPr>
  </w:style>
  <w:style w:type="character" w:styleId="3Char" w:customStyle="1">
    <w:name w:val="Επικεφαλίδα 3 Char"/>
    <w:basedOn w:val="a0"/>
    <w:link w:val="3"/>
    <w:uiPriority w:val="9"/>
    <w:rsid w:val="00D4125C"/>
    <w:rPr>
      <w:rFonts w:ascii="Times New Roman" w:hAnsi="Times New Roman" w:cstheme="majorBidi" w:eastAsiaTheme="majorEastAsia"/>
      <w:color w:val="70ad47" w:themeColor="accent6"/>
      <w:lang w:val="en-GB"/>
    </w:rPr>
  </w:style>
  <w:style w:type="paragraph" w:styleId="a8">
    <w:name w:val="caption"/>
    <w:basedOn w:val="a"/>
    <w:next w:val="a"/>
    <w:uiPriority w:val="35"/>
    <w:unhideWhenUsed w:val="1"/>
    <w:qFormat w:val="1"/>
    <w:rsid w:val="00D4125C"/>
    <w:pPr>
      <w:spacing w:after="200" w:line="240" w:lineRule="auto"/>
    </w:pPr>
    <w:rPr>
      <w:i w:val="1"/>
      <w:iCs w:val="1"/>
      <w:color w:val="44546a" w:themeColor="text2"/>
      <w:sz w:val="18"/>
      <w:szCs w:val="18"/>
    </w:rPr>
  </w:style>
  <w:style w:type="paragraph" w:styleId="a9">
    <w:name w:val="table of figures"/>
    <w:basedOn w:val="a"/>
    <w:next w:val="a"/>
    <w:uiPriority w:val="99"/>
    <w:unhideWhenUsed w:val="1"/>
    <w:rsid w:val="00D4125C"/>
    <w:pPr>
      <w:spacing w:after="0"/>
    </w:pPr>
  </w:style>
  <w:style w:type="table" w:styleId="aa">
    <w:name w:val="Table Grid"/>
    <w:basedOn w:val="a1"/>
    <w:uiPriority w:val="39"/>
    <w:rsid w:val="00DA595D"/>
    <w:tblPr>
      <w:tblBorders>
        <w:top w:color="auto" w:space="0" w:sz="4" w:val="single"/>
        <w:left w:color="auto" w:space="0" w:sz="4" w:val="single"/>
        <w:bottom w:color="auto" w:space="0" w:sz="4" w:val="single"/>
        <w:right w:color="auto" w:space="0" w:sz="4" w:val="single"/>
        <w:insideH w:color="auto" w:space="0" w:sz="4" w:val="single"/>
        <w:insideV w:color="auto" w:space="0" w:sz="4" w:val="single"/>
      </w:tblBorders>
    </w:tblPr>
  </w:style>
  <w:style w:type="character" w:styleId="ab">
    <w:name w:val="Unresolved Mention"/>
    <w:basedOn w:val="a0"/>
    <w:uiPriority w:val="99"/>
    <w:semiHidden w:val="1"/>
    <w:unhideWhenUsed w:val="1"/>
    <w:rsid w:val="003D02BD"/>
    <w:rPr>
      <w:color w:val="605e5c"/>
      <w:shd w:color="auto" w:fill="e1dfdd" w:val="clear"/>
    </w:rPr>
  </w:style>
  <w:style w:type="character" w:styleId="-0">
    <w:name w:val="FollowedHyperlink"/>
    <w:basedOn w:val="a0"/>
    <w:uiPriority w:val="99"/>
    <w:semiHidden w:val="1"/>
    <w:unhideWhenUsed w:val="1"/>
    <w:rsid w:val="003D02BD"/>
    <w:rPr>
      <w:color w:val="954f72" w:themeColor="followedHyperlink"/>
      <w:u w:val="single"/>
    </w:rPr>
  </w:style>
  <w:style w:type="character" w:styleId="ac">
    <w:name w:val="Strong"/>
    <w:basedOn w:val="a0"/>
    <w:uiPriority w:val="22"/>
    <w:qFormat w:val="1"/>
    <w:rsid w:val="00AC67DF"/>
    <w:rPr>
      <w:b w:val="1"/>
      <w:bCs w:val="1"/>
    </w:rPr>
  </w:style>
  <w:style w:type="paragraph" w:styleId="elementor-icon-list-item" w:customStyle="1">
    <w:name w:val="elementor-icon-list-item"/>
    <w:basedOn w:val="a"/>
    <w:uiPriority w:val="99"/>
    <w:rsid w:val="00AC67DF"/>
    <w:pPr>
      <w:spacing w:after="100" w:afterAutospacing="1" w:before="100" w:beforeAutospacing="1" w:line="240" w:lineRule="auto"/>
    </w:pPr>
    <w:rPr>
      <w:rFonts w:cs="Times New Roman" w:eastAsia="Times New Roman"/>
      <w:sz w:val="24"/>
      <w:szCs w:val="24"/>
      <w:lang w:eastAsia="en-GB"/>
    </w:rPr>
  </w:style>
  <w:style w:type="character" w:styleId="elementor-icon-list-text" w:customStyle="1">
    <w:name w:val="elementor-icon-list-text"/>
    <w:basedOn w:val="a0"/>
    <w:rsid w:val="00AC67DF"/>
  </w:style>
  <w:style w:type="paragraph" w:styleId="ad">
    <w:name w:val="No Spacing"/>
    <w:link w:val="Char1"/>
    <w:uiPriority w:val="1"/>
    <w:qFormat w:val="1"/>
    <w:rsid w:val="000A72E0"/>
    <w:rPr>
      <w:rFonts w:eastAsiaTheme="minorEastAsia"/>
      <w:sz w:val="22"/>
      <w:szCs w:val="22"/>
      <w:lang w:eastAsia="zh-CN" w:val="en-US"/>
    </w:rPr>
  </w:style>
  <w:style w:type="character" w:styleId="Char1" w:customStyle="1">
    <w:name w:val="Χωρίς διάστιχο Char"/>
    <w:basedOn w:val="a0"/>
    <w:link w:val="ad"/>
    <w:uiPriority w:val="1"/>
    <w:rsid w:val="00032100"/>
    <w:rPr>
      <w:rFonts w:eastAsiaTheme="minorEastAsia"/>
      <w:sz w:val="22"/>
      <w:szCs w:val="22"/>
      <w:lang w:eastAsia="zh-CN" w:val="en-US"/>
    </w:rPr>
  </w:style>
  <w:style w:type="character" w:styleId="4Char" w:customStyle="1">
    <w:name w:val="Επικεφαλίδα 4 Char"/>
    <w:basedOn w:val="a0"/>
    <w:link w:val="4"/>
    <w:uiPriority w:val="9"/>
    <w:semiHidden w:val="1"/>
    <w:rsid w:val="0009490C"/>
    <w:rPr>
      <w:rFonts w:ascii="Calibri" w:cs="Calibri" w:eastAsia="Calibri" w:hAnsi="Calibri"/>
      <w:b w:val="1"/>
      <w:lang w:eastAsia="en-GB" w:val="en-GB"/>
    </w:rPr>
  </w:style>
  <w:style w:type="character" w:styleId="5Char" w:customStyle="1">
    <w:name w:val="Επικεφαλίδα 5 Char"/>
    <w:basedOn w:val="a0"/>
    <w:link w:val="5"/>
    <w:uiPriority w:val="9"/>
    <w:semiHidden w:val="1"/>
    <w:rsid w:val="0009490C"/>
    <w:rPr>
      <w:rFonts w:ascii="Calibri" w:cs="Calibri" w:eastAsia="Calibri" w:hAnsi="Calibri"/>
      <w:b w:val="1"/>
      <w:sz w:val="22"/>
      <w:szCs w:val="22"/>
      <w:lang w:eastAsia="en-GB" w:val="en-GB"/>
    </w:rPr>
  </w:style>
  <w:style w:type="character" w:styleId="6Char" w:customStyle="1">
    <w:name w:val="Επικεφαλίδα 6 Char"/>
    <w:basedOn w:val="a0"/>
    <w:link w:val="6"/>
    <w:uiPriority w:val="9"/>
    <w:semiHidden w:val="1"/>
    <w:rsid w:val="0009490C"/>
    <w:rPr>
      <w:rFonts w:ascii="Calibri" w:cs="Calibri" w:eastAsia="Calibri" w:hAnsi="Calibri"/>
      <w:b w:val="1"/>
      <w:sz w:val="20"/>
      <w:szCs w:val="20"/>
      <w:lang w:eastAsia="en-GB" w:val="en-GB"/>
    </w:rPr>
  </w:style>
  <w:style w:type="paragraph" w:styleId="msonormal0" w:customStyle="1">
    <w:name w:val="msonormal"/>
    <w:basedOn w:val="a"/>
    <w:uiPriority w:val="99"/>
    <w:rsid w:val="0009490C"/>
    <w:pPr>
      <w:spacing w:after="100" w:afterAutospacing="1" w:before="100" w:beforeAutospacing="1" w:line="240" w:lineRule="auto"/>
    </w:pPr>
    <w:rPr>
      <w:rFonts w:cs="Times New Roman" w:eastAsia="Times New Roman"/>
      <w:sz w:val="24"/>
      <w:szCs w:val="24"/>
      <w:lang w:eastAsia="en-GB"/>
    </w:rPr>
  </w:style>
  <w:style w:type="paragraph" w:styleId="ae">
    <w:name w:val="footnote text"/>
    <w:basedOn w:val="a"/>
    <w:link w:val="Char2"/>
    <w:uiPriority w:val="99"/>
    <w:semiHidden w:val="1"/>
    <w:unhideWhenUsed w:val="1"/>
    <w:rsid w:val="0009490C"/>
    <w:pPr>
      <w:spacing w:after="0" w:line="240" w:lineRule="auto"/>
    </w:pPr>
    <w:rPr>
      <w:rFonts w:cs="Times New Roman" w:eastAsia="Times New Roman" w:asciiTheme="minorHAnsi" w:hAnsiTheme="minorHAnsi"/>
      <w:kern w:val="2"/>
      <w:sz w:val="20"/>
      <w:szCs w:val="20"/>
      <w:lang w:eastAsia="en-GB"/>
    </w:rPr>
  </w:style>
  <w:style w:type="character" w:styleId="Char2" w:customStyle="1">
    <w:name w:val="Κείμενο υποσημείωσης Char"/>
    <w:basedOn w:val="a0"/>
    <w:link w:val="ae"/>
    <w:uiPriority w:val="99"/>
    <w:semiHidden w:val="1"/>
    <w:rsid w:val="0009490C"/>
    <w:rPr>
      <w:rFonts w:cs="Times New Roman" w:eastAsia="Times New Roman"/>
      <w:kern w:val="2"/>
      <w:sz w:val="20"/>
      <w:szCs w:val="20"/>
      <w:lang w:eastAsia="en-GB" w:val="en-GB"/>
    </w:rPr>
  </w:style>
  <w:style w:type="paragraph" w:styleId="af">
    <w:name w:val="annotation text"/>
    <w:basedOn w:val="a"/>
    <w:link w:val="Char3"/>
    <w:uiPriority w:val="99"/>
    <w:unhideWhenUsed w:val="1"/>
    <w:rsid w:val="0009490C"/>
    <w:pPr>
      <w:spacing w:after="0" w:line="240" w:lineRule="auto"/>
    </w:pPr>
    <w:rPr>
      <w:rFonts w:cs="Times New Roman" w:eastAsia="Times New Roman"/>
      <w:sz w:val="20"/>
      <w:szCs w:val="20"/>
      <w:lang w:eastAsia="en-GB"/>
    </w:rPr>
  </w:style>
  <w:style w:type="character" w:styleId="Char3" w:customStyle="1">
    <w:name w:val="Κείμενο σχολίου Char"/>
    <w:basedOn w:val="a0"/>
    <w:link w:val="af"/>
    <w:uiPriority w:val="99"/>
    <w:rsid w:val="0009490C"/>
    <w:rPr>
      <w:rFonts w:ascii="Times New Roman" w:cs="Times New Roman" w:eastAsia="Times New Roman" w:hAnsi="Times New Roman"/>
      <w:sz w:val="20"/>
      <w:szCs w:val="20"/>
      <w:lang w:eastAsia="en-GB" w:val="en-GB"/>
    </w:rPr>
  </w:style>
  <w:style w:type="paragraph" w:styleId="af0">
    <w:name w:val="Title"/>
    <w:basedOn w:val="a"/>
    <w:next w:val="a"/>
    <w:link w:val="Char4"/>
    <w:uiPriority w:val="10"/>
    <w:qFormat w:val="1"/>
    <w:rsid w:val="0009490C"/>
    <w:pPr>
      <w:pBdr>
        <w:bottom w:color="4472c4" w:space="4" w:sz="8" w:themeColor="accent1" w:val="single"/>
      </w:pBdr>
      <w:spacing w:after="300" w:line="240" w:lineRule="auto"/>
      <w:contextualSpacing w:val="1"/>
      <w:jc w:val="both"/>
    </w:pPr>
    <w:rPr>
      <w:rFonts w:cs="Times New Roman" w:eastAsiaTheme="majorEastAsia"/>
      <w:color w:val="323e4f" w:themeColor="text2" w:themeShade="0000BF"/>
      <w:spacing w:val="5"/>
      <w:kern w:val="28"/>
      <w:sz w:val="52"/>
      <w:szCs w:val="52"/>
      <w:lang w:eastAsia="en-GB"/>
    </w:rPr>
  </w:style>
  <w:style w:type="character" w:styleId="Char4" w:customStyle="1">
    <w:name w:val="Τίτλος Char"/>
    <w:basedOn w:val="a0"/>
    <w:link w:val="af0"/>
    <w:uiPriority w:val="10"/>
    <w:rsid w:val="0009490C"/>
    <w:rPr>
      <w:rFonts w:ascii="Times New Roman" w:cs="Times New Roman" w:hAnsi="Times New Roman" w:eastAsiaTheme="majorEastAsia"/>
      <w:color w:val="323e4f" w:themeColor="text2" w:themeShade="0000BF"/>
      <w:spacing w:val="5"/>
      <w:kern w:val="28"/>
      <w:sz w:val="52"/>
      <w:szCs w:val="52"/>
      <w:lang w:eastAsia="en-GB" w:val="en-GB"/>
    </w:rPr>
  </w:style>
  <w:style w:type="paragraph" w:styleId="af1">
    <w:name w:val="Subtitle"/>
    <w:basedOn w:val="a"/>
    <w:next w:val="a"/>
    <w:link w:val="Char5"/>
    <w:uiPriority w:val="11"/>
    <w:qFormat w:val="1"/>
    <w:rsid w:val="0009490C"/>
    <w:pPr>
      <w:spacing w:after="200" w:line="276" w:lineRule="auto"/>
    </w:pPr>
    <w:rPr>
      <w:rFonts w:ascii="Cambria" w:cs="Cambria" w:eastAsia="Cambria" w:hAnsi="Cambria"/>
      <w:i w:val="1"/>
      <w:color w:val="4f81bd"/>
      <w:sz w:val="24"/>
      <w:szCs w:val="24"/>
      <w:lang w:eastAsia="en-GB"/>
    </w:rPr>
  </w:style>
  <w:style w:type="character" w:styleId="Char5" w:customStyle="1">
    <w:name w:val="Υπότιτλος Char"/>
    <w:basedOn w:val="a0"/>
    <w:link w:val="af1"/>
    <w:uiPriority w:val="11"/>
    <w:rsid w:val="0009490C"/>
    <w:rPr>
      <w:rFonts w:ascii="Cambria" w:cs="Cambria" w:eastAsia="Cambria" w:hAnsi="Cambria"/>
      <w:i w:val="1"/>
      <w:color w:val="4f81bd"/>
      <w:lang w:eastAsia="en-GB" w:val="en-GB"/>
    </w:rPr>
  </w:style>
  <w:style w:type="paragraph" w:styleId="af2">
    <w:name w:val="annotation subject"/>
    <w:basedOn w:val="af"/>
    <w:next w:val="af"/>
    <w:link w:val="Char6"/>
    <w:uiPriority w:val="99"/>
    <w:semiHidden w:val="1"/>
    <w:unhideWhenUsed w:val="1"/>
    <w:rsid w:val="0009490C"/>
    <w:pPr>
      <w:spacing w:after="200"/>
    </w:pPr>
    <w:rPr>
      <w:rFonts w:ascii="Calibri" w:cs="Calibri" w:eastAsia="Calibri" w:hAnsi="Calibri"/>
      <w:b w:val="1"/>
      <w:bCs w:val="1"/>
    </w:rPr>
  </w:style>
  <w:style w:type="character" w:styleId="Char6" w:customStyle="1">
    <w:name w:val="Θέμα σχολίου Char"/>
    <w:basedOn w:val="Char3"/>
    <w:link w:val="af2"/>
    <w:uiPriority w:val="99"/>
    <w:semiHidden w:val="1"/>
    <w:rsid w:val="0009490C"/>
    <w:rPr>
      <w:rFonts w:ascii="Calibri" w:cs="Calibri" w:eastAsia="Calibri" w:hAnsi="Calibri"/>
      <w:b w:val="1"/>
      <w:bCs w:val="1"/>
      <w:sz w:val="20"/>
      <w:szCs w:val="20"/>
      <w:lang w:eastAsia="en-GB" w:val="en-GB"/>
    </w:rPr>
  </w:style>
  <w:style w:type="paragraph" w:styleId="af3">
    <w:name w:val="Balloon Text"/>
    <w:basedOn w:val="a"/>
    <w:link w:val="Char7"/>
    <w:uiPriority w:val="99"/>
    <w:semiHidden w:val="1"/>
    <w:unhideWhenUsed w:val="1"/>
    <w:rsid w:val="0009490C"/>
    <w:pPr>
      <w:spacing w:after="0" w:line="240" w:lineRule="auto"/>
    </w:pPr>
    <w:rPr>
      <w:rFonts w:ascii="Tahoma" w:cs="Tahoma" w:eastAsia="Calibri" w:hAnsi="Tahoma"/>
      <w:sz w:val="16"/>
      <w:szCs w:val="16"/>
      <w:lang w:eastAsia="en-GB"/>
    </w:rPr>
  </w:style>
  <w:style w:type="character" w:styleId="Char7" w:customStyle="1">
    <w:name w:val="Κείμενο πλαισίου Char"/>
    <w:basedOn w:val="a0"/>
    <w:link w:val="af3"/>
    <w:uiPriority w:val="99"/>
    <w:semiHidden w:val="1"/>
    <w:rsid w:val="0009490C"/>
    <w:rPr>
      <w:rFonts w:ascii="Tahoma" w:cs="Tahoma" w:eastAsia="Calibri" w:hAnsi="Tahoma"/>
      <w:sz w:val="16"/>
      <w:szCs w:val="16"/>
      <w:lang w:eastAsia="en-GB" w:val="en-GB"/>
    </w:rPr>
  </w:style>
  <w:style w:type="character" w:styleId="af4">
    <w:name w:val="footnote reference"/>
    <w:basedOn w:val="a0"/>
    <w:uiPriority w:val="99"/>
    <w:semiHidden w:val="1"/>
    <w:unhideWhenUsed w:val="1"/>
    <w:rsid w:val="0009490C"/>
    <w:rPr>
      <w:vertAlign w:val="superscript"/>
    </w:rPr>
  </w:style>
  <w:style w:type="character" w:styleId="af5">
    <w:name w:val="annotation reference"/>
    <w:basedOn w:val="a0"/>
    <w:uiPriority w:val="99"/>
    <w:semiHidden w:val="1"/>
    <w:unhideWhenUsed w:val="1"/>
    <w:rsid w:val="0009490C"/>
    <w:rPr>
      <w:sz w:val="16"/>
      <w:szCs w:val="16"/>
    </w:rPr>
  </w:style>
  <w:style w:type="paragraph" w:styleId="z-">
    <w:name w:val="HTML Top of Form"/>
    <w:basedOn w:val="a"/>
    <w:next w:val="a"/>
    <w:link w:val="z-Char"/>
    <w:hidden w:val="1"/>
    <w:uiPriority w:val="99"/>
    <w:semiHidden w:val="1"/>
    <w:unhideWhenUsed w:val="1"/>
    <w:rsid w:val="0009490C"/>
    <w:pPr>
      <w:pBdr>
        <w:bottom w:color="auto" w:space="1" w:sz="6" w:val="single"/>
      </w:pBdr>
      <w:spacing w:after="0" w:line="240" w:lineRule="auto"/>
      <w:jc w:val="center"/>
    </w:pPr>
    <w:rPr>
      <w:rFonts w:ascii="Arial" w:cs="Arial" w:eastAsia="Times New Roman" w:hAnsi="Arial"/>
      <w:vanish w:val="1"/>
      <w:sz w:val="16"/>
      <w:szCs w:val="16"/>
      <w:lang w:eastAsia="en-GB"/>
    </w:rPr>
  </w:style>
  <w:style w:type="character" w:styleId="z-Char" w:customStyle="1">
    <w:name w:val="z-Αρχή φόρμας Char"/>
    <w:basedOn w:val="a0"/>
    <w:link w:val="z-"/>
    <w:uiPriority w:val="99"/>
    <w:semiHidden w:val="1"/>
    <w:rsid w:val="0009490C"/>
    <w:rPr>
      <w:rFonts w:ascii="Arial" w:cs="Arial" w:eastAsia="Times New Roman" w:hAnsi="Arial"/>
      <w:vanish w:val="1"/>
      <w:sz w:val="16"/>
      <w:szCs w:val="16"/>
      <w:lang w:eastAsia="en-GB" w:val="en-GB"/>
    </w:rPr>
  </w:style>
  <w:style w:type="paragraph" w:styleId="z-0">
    <w:name w:val="HTML Bottom of Form"/>
    <w:basedOn w:val="a"/>
    <w:next w:val="a"/>
    <w:link w:val="z-Char0"/>
    <w:hidden w:val="1"/>
    <w:uiPriority w:val="99"/>
    <w:semiHidden w:val="1"/>
    <w:unhideWhenUsed w:val="1"/>
    <w:rsid w:val="0009490C"/>
    <w:pPr>
      <w:pBdr>
        <w:top w:color="auto" w:space="1" w:sz="6" w:val="single"/>
      </w:pBdr>
      <w:spacing w:after="0" w:line="240" w:lineRule="auto"/>
      <w:jc w:val="center"/>
    </w:pPr>
    <w:rPr>
      <w:rFonts w:ascii="Arial" w:cs="Arial" w:eastAsia="Times New Roman" w:hAnsi="Arial"/>
      <w:vanish w:val="1"/>
      <w:sz w:val="16"/>
      <w:szCs w:val="16"/>
      <w:lang w:eastAsia="en-GB"/>
    </w:rPr>
  </w:style>
  <w:style w:type="character" w:styleId="z-Char0" w:customStyle="1">
    <w:name w:val="z-Τέλος φόρμας Char"/>
    <w:basedOn w:val="a0"/>
    <w:link w:val="z-0"/>
    <w:uiPriority w:val="99"/>
    <w:semiHidden w:val="1"/>
    <w:rsid w:val="0009490C"/>
    <w:rPr>
      <w:rFonts w:ascii="Arial" w:cs="Arial" w:eastAsia="Times New Roman" w:hAnsi="Arial"/>
      <w:vanish w:val="1"/>
      <w:sz w:val="16"/>
      <w:szCs w:val="16"/>
      <w:lang w:eastAsia="en-GB" w:val="en-GB"/>
    </w:rPr>
  </w:style>
  <w:style w:type="character" w:styleId="apple-tab-span" w:customStyle="1">
    <w:name w:val="apple-tab-span"/>
    <w:basedOn w:val="a0"/>
    <w:rsid w:val="0009490C"/>
  </w:style>
  <w:style w:type="character" w:styleId="fontstyle01" w:customStyle="1">
    <w:name w:val="fontstyle01"/>
    <w:basedOn w:val="a0"/>
    <w:rsid w:val="0009490C"/>
    <w:rPr>
      <w:rFonts w:ascii="TimesNewRomanPS-BoldItalicMT" w:hAnsi="TimesNewRomanPS-BoldItalicMT" w:hint="default"/>
      <w:b w:val="1"/>
      <w:bCs w:val="1"/>
      <w:i w:val="1"/>
      <w:iCs w:val="1"/>
      <w:color w:val="538135"/>
      <w:sz w:val="52"/>
      <w:szCs w:val="52"/>
    </w:rPr>
  </w:style>
  <w:style w:type="character" w:styleId="fontstyle21" w:customStyle="1">
    <w:name w:val="fontstyle21"/>
    <w:basedOn w:val="a0"/>
    <w:rsid w:val="0009490C"/>
    <w:rPr>
      <w:rFonts w:ascii="TimesNewRomanPS-BoldMT" w:hAnsi="TimesNewRomanPS-BoldMT" w:hint="default"/>
      <w:b w:val="1"/>
      <w:bCs w:val="1"/>
      <w:i w:val="0"/>
      <w:iCs w:val="0"/>
      <w:color w:val="000000"/>
      <w:sz w:val="24"/>
      <w:szCs w:val="24"/>
    </w:rPr>
  </w:style>
  <w:style w:type="character" w:styleId="rynqvb" w:customStyle="1">
    <w:name w:val="rynqvb"/>
    <w:basedOn w:val="a0"/>
    <w:rsid w:val="0009490C"/>
  </w:style>
  <w:style w:type="table" w:styleId="TableNormal1" w:customStyle="1">
    <w:name w:val="Table Normal1"/>
    <w:rsid w:val="0009490C"/>
    <w:pPr>
      <w:spacing w:after="200" w:line="276" w:lineRule="auto"/>
    </w:pPr>
    <w:rPr>
      <w:rFonts w:ascii="Calibri" w:cs="Calibri" w:eastAsia="Calibri" w:hAnsi="Calibri"/>
      <w:sz w:val="22"/>
      <w:szCs w:val="22"/>
      <w:lang w:eastAsia="en-GB" w:val="en-GB"/>
    </w:rPr>
    <w:tblPr>
      <w:tblCellMar>
        <w:top w:w="0.0" w:type="dxa"/>
        <w:left w:w="0.0" w:type="dxa"/>
        <w:bottom w:w="0.0" w:type="dxa"/>
        <w:right w:w="0.0" w:type="dxa"/>
      </w:tblCellMar>
    </w:tblPr>
  </w:style>
  <w:style w:type="table" w:styleId="TableNormal2" w:customStyle="1">
    <w:name w:val="Table Normal2"/>
    <w:rsid w:val="0009490C"/>
    <w:pPr>
      <w:spacing w:after="200" w:line="276" w:lineRule="auto"/>
    </w:pPr>
    <w:rPr>
      <w:rFonts w:ascii="Calibri" w:cs="Calibri" w:eastAsia="Calibri" w:hAnsi="Calibri"/>
      <w:sz w:val="22"/>
      <w:szCs w:val="22"/>
      <w:lang w:eastAsia="en-GB" w:val="en-GB"/>
    </w:rPr>
    <w:tblPr>
      <w:tblCellMar>
        <w:top w:w="0.0" w:type="dxa"/>
        <w:left w:w="0.0" w:type="dxa"/>
        <w:bottom w:w="0.0" w:type="dxa"/>
        <w:right w:w="0.0" w:type="dxa"/>
      </w:tblCellMar>
    </w:tblPr>
  </w:style>
  <w:style w:type="table" w:styleId="11" w:customStyle="1">
    <w:name w:val="1"/>
    <w:basedOn w:val="TableNormal2"/>
    <w:rsid w:val="0009490C"/>
    <w:tblPr>
      <w:tblStyleRowBandSize w:val="1"/>
      <w:tblStyleColBandSize w:val="1"/>
      <w:tblCellMar>
        <w:left w:w="115.0" w:type="dxa"/>
        <w:right w:w="115.0" w:type="dxa"/>
      </w:tblCellMar>
    </w:tblPr>
  </w:style>
  <w:style w:type="table" w:styleId="NormalTable0" w:customStyle="1">
    <w:name w:val="Normal Table0"/>
    <w:rsid w:val="00D930E3"/>
    <w:rPr>
      <w:rFonts w:ascii="Times New Roman" w:cs="Times New Roman" w:eastAsia="Times New Roman" w:hAnsi="Times New Roman"/>
      <w:lang w:eastAsia="pl-PL" w:val="en-GB"/>
    </w:rPr>
    <w:tblPr>
      <w:tblCellMar>
        <w:top w:w="0.0" w:type="dxa"/>
        <w:left w:w="0.0" w:type="dxa"/>
        <w:bottom w:w="0.0" w:type="dxa"/>
        <w:right w:w="0.0" w:type="dxa"/>
      </w:tblCellMar>
    </w:tblPr>
  </w:style>
  <w:style w:type="paragraph" w:styleId="Default" w:customStyle="1">
    <w:name w:val="Default"/>
    <w:rsid w:val="00FD6E57"/>
    <w:pPr>
      <w:autoSpaceDE w:val="0"/>
      <w:autoSpaceDN w:val="0"/>
      <w:adjustRightInd w:val="0"/>
    </w:pPr>
    <w:rPr>
      <w:rFonts w:ascii="Calibri" w:cs="Calibri" w:hAnsi="Calibri"/>
      <w:color w:val="000000"/>
    </w:rPr>
  </w:style>
  <w:style w:type="paragraph" w:styleId="af6">
    <w:name w:val="Revision"/>
    <w:hidden w:val="1"/>
    <w:uiPriority w:val="99"/>
    <w:semiHidden w:val="1"/>
    <w:rsid w:val="00AE3F94"/>
    <w:rPr>
      <w:rFonts w:ascii="Times New Roman" w:hAnsi="Times New Roman"/>
      <w:sz w:val="22"/>
      <w:szCs w:val="22"/>
      <w:lang w:val="en-GB"/>
    </w:rPr>
  </w:style>
  <w:style w:type="paragraph" w:styleId="Subtitle">
    <w:name w:val="Subtitle"/>
    <w:basedOn w:val="Normal"/>
    <w:next w:val="Normal"/>
    <w:pPr>
      <w:spacing w:after="200" w:line="276" w:lineRule="auto"/>
    </w:pPr>
    <w:rPr>
      <w:rFonts w:ascii="Cambria" w:cs="Cambria" w:eastAsia="Cambria" w:hAnsi="Cambria"/>
      <w:i w:val="1"/>
      <w:color w:val="4f81bd"/>
      <w:sz w:val="24"/>
      <w:szCs w:val="24"/>
    </w:rPr>
  </w:style>
  <w:style w:type="table" w:styleId="Table1">
    <w:basedOn w:val="TableNormal"/>
    <w:tblPr>
      <w:tblStyleRowBandSize w:val="1"/>
      <w:tblStyleColBandSize w:val="1"/>
      <w:tblCellMar>
        <w:top w:w="0.0" w:type="dxa"/>
        <w:left w:w="115.0" w:type="dxa"/>
        <w:bottom w:w="0.0" w:type="dxa"/>
        <w:right w:w="115.0" w:type="dxa"/>
      </w:tblCellMar>
    </w:tblPr>
  </w:style>
  <w:style w:type="paragraph" w:styleId="Subtitle">
    <w:name w:val="Subtitle"/>
    <w:basedOn w:val="Normal"/>
    <w:next w:val="Normal"/>
    <w:pPr>
      <w:keepNext w:val="0"/>
      <w:keepLines w:val="0"/>
      <w:pageBreakBefore w:val="0"/>
      <w:widowControl w:val="1"/>
      <w:pBdr>
        <w:top w:space="0" w:sz="0" w:val="nil"/>
        <w:left w:space="0" w:sz="0" w:val="nil"/>
        <w:bottom w:space="0" w:sz="0" w:val="nil"/>
        <w:right w:space="0" w:sz="0" w:val="nil"/>
        <w:between w:space="0" w:sz="0" w:val="nil"/>
      </w:pBdr>
      <w:shd w:fill="auto" w:val="clear"/>
      <w:spacing w:after="200" w:before="0" w:line="276" w:lineRule="auto"/>
      <w:ind w:left="0" w:right="0" w:firstLine="0"/>
      <w:jc w:val="left"/>
    </w:pPr>
    <w:rPr>
      <w:rFonts w:ascii="Cambria" w:cs="Cambria" w:eastAsia="Cambria" w:hAnsi="Cambria"/>
      <w:b w:val="0"/>
      <w:i w:val="1"/>
      <w:smallCaps w:val="0"/>
      <w:strike w:val="0"/>
      <w:color w:val="4f81bd"/>
      <w:sz w:val="24"/>
      <w:szCs w:val="24"/>
      <w:u w:val="none"/>
      <w:shd w:fill="auto" w:val="clear"/>
      <w:vertAlign w:val="baseline"/>
    </w:rPr>
  </w:style>
  <w:style w:type="table" w:styleId="Table1">
    <w:basedOn w:val="TableNormal"/>
    <w:tblPr>
      <w:tblStyleRowBandSize w:val="1"/>
      <w:tblStyleColBandSize w:val="1"/>
      <w:tblCellMar>
        <w:top w:w="0.0" w:type="dxa"/>
        <w:left w:w="115.0" w:type="dxa"/>
        <w:bottom w:w="0.0" w:type="dxa"/>
        <w:right w:w="115.0" w:type="dxa"/>
      </w:tblCellMar>
    </w:tblPr>
  </w:style>
  <w:style w:type="table" w:styleId="Table2">
    <w:basedOn w:val="TableNormal"/>
    <w:tblPr>
      <w:tblStyleRowBandSize w:val="1"/>
      <w:tblStyleColBandSize w:val="1"/>
      <w:tblCellMar>
        <w:top w:w="0.0" w:type="dxa"/>
        <w:left w:w="115.0" w:type="dxa"/>
        <w:bottom w:w="0.0" w:type="dxa"/>
        <w:right w:w="115.0" w:type="dxa"/>
      </w:tblCellMar>
    </w:tblPr>
  </w:style>
  <w:style w:type="table" w:styleId="Table3">
    <w:basedOn w:val="TableNormal"/>
    <w:tblPr>
      <w:tblStyleRowBandSize w:val="1"/>
      <w:tblStyleColBandSize w:val="1"/>
      <w:tblCellMar>
        <w:top w:w="0.0" w:type="dxa"/>
        <w:left w:w="115.0" w:type="dxa"/>
        <w:bottom w:w="0.0" w:type="dxa"/>
        <w:right w:w="115.0" w:type="dxa"/>
      </w:tblCellMar>
    </w:tblPr>
  </w:style>
  <w:style w:type="table" w:styleId="Table4">
    <w:basedOn w:val="TableNormal"/>
    <w:tblPr>
      <w:tblStyleRowBandSize w:val="1"/>
      <w:tblStyleColBandSize w:val="1"/>
      <w:tblCellMar>
        <w:top w:w="0.0" w:type="dxa"/>
        <w:left w:w="115.0" w:type="dxa"/>
        <w:bottom w:w="0.0" w:type="dxa"/>
        <w:right w:w="115.0" w:type="dxa"/>
      </w:tblCellMar>
    </w:tblPr>
  </w:style>
  <w:style w:type="table" w:styleId="Table5">
    <w:basedOn w:val="TableNormal"/>
    <w:tblPr>
      <w:tblStyleRowBandSize w:val="1"/>
      <w:tblStyleColBandSize w:val="1"/>
      <w:tblCellMar>
        <w:top w:w="0.0" w:type="dxa"/>
        <w:left w:w="115.0" w:type="dxa"/>
        <w:bottom w:w="0.0" w:type="dxa"/>
        <w:right w:w="115.0" w:type="dxa"/>
      </w:tblCellMar>
    </w:tblPr>
  </w:style>
</w:styles>
</file>

<file path=word/_rels/document.xml.rels><?xml version="1.0" encoding="UTF-8" standalone="yes"?><Relationships xmlns="http://schemas.openxmlformats.org/package/2006/relationships"><Relationship Id="rId40" Type="http://schemas.openxmlformats.org/officeDocument/2006/relationships/hyperlink" Target="https://sustainability.ed.ac.uk/news/2024-news/wild-peffermill-big-dig" TargetMode="External"/><Relationship Id="rId20" Type="http://schemas.openxmlformats.org/officeDocument/2006/relationships/image" Target="media/image19.png"/><Relationship Id="rId42" Type="http://schemas.openxmlformats.org/officeDocument/2006/relationships/hyperlink" Target="https://www.instagram.com/gci_uct/" TargetMode="External"/><Relationship Id="rId41" Type="http://schemas.openxmlformats.org/officeDocument/2006/relationships/hyperlink" Target="https://una.city/nbs/murcia/eco-campus-community-gardens" TargetMode="External"/><Relationship Id="rId22" Type="http://schemas.openxmlformats.org/officeDocument/2006/relationships/image" Target="media/image16.png"/><Relationship Id="rId44" Type="http://schemas.openxmlformats.org/officeDocument/2006/relationships/header" Target="header2.xml"/><Relationship Id="rId21" Type="http://schemas.openxmlformats.org/officeDocument/2006/relationships/image" Target="media/image4.png"/><Relationship Id="rId43" Type="http://schemas.openxmlformats.org/officeDocument/2006/relationships/header" Target="header1.xml"/><Relationship Id="rId24" Type="http://schemas.openxmlformats.org/officeDocument/2006/relationships/hyperlink" Target="https://www.instagram.com/gci_uct/" TargetMode="External"/><Relationship Id="rId46" Type="http://schemas.openxmlformats.org/officeDocument/2006/relationships/footer" Target="footer2.xml"/><Relationship Id="rId23" Type="http://schemas.openxmlformats.org/officeDocument/2006/relationships/image" Target="media/image18.png"/><Relationship Id="rId45" Type="http://schemas.openxmlformats.org/officeDocument/2006/relationships/footer" Target="footer1.xml"/><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1.png"/><Relationship Id="rId26" Type="http://schemas.openxmlformats.org/officeDocument/2006/relationships/hyperlink" Target="https://unalab.eu/en/blog/game-nature-based-solutions-eindhoven" TargetMode="External"/><Relationship Id="rId25" Type="http://schemas.openxmlformats.org/officeDocument/2006/relationships/image" Target="media/image9.png"/><Relationship Id="rId47" Type="http://schemas.openxmlformats.org/officeDocument/2006/relationships/footer" Target="footer3.xml"/><Relationship Id="rId28" Type="http://schemas.openxmlformats.org/officeDocument/2006/relationships/hyperlink" Target="https://casestudies.naturebasedsolutionsinitiative.org/case-search/" TargetMode="External"/><Relationship Id="rId27" Type="http://schemas.openxmlformats.org/officeDocument/2006/relationships/hyperlink" Target="https://www.inaturalist.org/" TargetMode="External"/><Relationship Id="rId5" Type="http://schemas.openxmlformats.org/officeDocument/2006/relationships/styles" Target="styles.xml"/><Relationship Id="rId6" Type="http://schemas.openxmlformats.org/officeDocument/2006/relationships/customXml" Target="../customXML/item1.xml"/><Relationship Id="rId29" Type="http://schemas.openxmlformats.org/officeDocument/2006/relationships/hyperlink" Target="https://research-and-innovation.ec.europa.eu/research-area/environment/nature-based-solutions_en" TargetMode="External"/><Relationship Id="rId7" Type="http://schemas.openxmlformats.org/officeDocument/2006/relationships/image" Target="media/image3.png"/><Relationship Id="rId8" Type="http://schemas.openxmlformats.org/officeDocument/2006/relationships/image" Target="media/image22.png"/><Relationship Id="rId31" Type="http://schemas.openxmlformats.org/officeDocument/2006/relationships/hyperlink" Target="http://chineseposters.net/themes/four-pests" TargetMode="External"/><Relationship Id="rId30" Type="http://schemas.openxmlformats.org/officeDocument/2006/relationships/hyperlink" Target="https://www.linkedin.com/pulse/honey-bees-ecosystem-service-ben-seward/" TargetMode="External"/><Relationship Id="rId11" Type="http://schemas.openxmlformats.org/officeDocument/2006/relationships/image" Target="media/image12.png"/><Relationship Id="rId33" Type="http://schemas.openxmlformats.org/officeDocument/2006/relationships/hyperlink" Target="http://www.ecoshape.org" TargetMode="External"/><Relationship Id="rId10" Type="http://schemas.openxmlformats.org/officeDocument/2006/relationships/image" Target="media/image8.png"/><Relationship Id="rId32" Type="http://schemas.openxmlformats.org/officeDocument/2006/relationships/hyperlink" Target="https://islandnaturetrust.ca/introduction-to-ecosystem-services" TargetMode="External"/><Relationship Id="rId13" Type="http://schemas.openxmlformats.org/officeDocument/2006/relationships/hyperlink" Target="https://casestudies.naturebasedsolutionsinitiative.org/case-search/" TargetMode="External"/><Relationship Id="rId35" Type="http://schemas.openxmlformats.org/officeDocument/2006/relationships/hyperlink" Target="https://www.exeter.ac.uk/media/universityofexeter/campusservices/grounds/pdf/Biodiversity_Strategy_Streatham_Campus_2021-2026_FINAL.pdf" TargetMode="External"/><Relationship Id="rId12" Type="http://schemas.openxmlformats.org/officeDocument/2006/relationships/image" Target="media/image6.png"/><Relationship Id="rId34" Type="http://schemas.openxmlformats.org/officeDocument/2006/relationships/hyperlink" Target="https://boundless.utoronto.ca/initiatives/one-spadina-green-roof-innovation-testing-lab-grit/" TargetMode="External"/><Relationship Id="rId15" Type="http://schemas.openxmlformats.org/officeDocument/2006/relationships/image" Target="media/image5.png"/><Relationship Id="rId37" Type="http://schemas.openxmlformats.org/officeDocument/2006/relationships/hyperlink" Target="https://vertikal.com.au/project/university-of-sydney-f23/" TargetMode="External"/><Relationship Id="rId14" Type="http://schemas.openxmlformats.org/officeDocument/2006/relationships/image" Target="media/image7.png"/><Relationship Id="rId36" Type="http://schemas.openxmlformats.org/officeDocument/2006/relationships/hyperlink" Target="https://metaefficient.com/architecture-and-building/the-largest-vertical-garden-in-the-world.html" TargetMode="External"/><Relationship Id="rId17" Type="http://schemas.openxmlformats.org/officeDocument/2006/relationships/image" Target="media/image20.png"/><Relationship Id="rId39" Type="http://schemas.openxmlformats.org/officeDocument/2006/relationships/hyperlink" Target="https://msd.unimelb.edu.au/ued-lab/home/remix-raingarden" TargetMode="External"/><Relationship Id="rId16" Type="http://schemas.openxmlformats.org/officeDocument/2006/relationships/image" Target="media/image11.png"/><Relationship Id="rId38" Type="http://schemas.openxmlformats.org/officeDocument/2006/relationships/hyperlink" Target="https://www.downtoearth.org.in/environment/living-green-walls-are-having-a-moment-but-face-a-steep-challenge" TargetMode="External"/><Relationship Id="rId19" Type="http://schemas.openxmlformats.org/officeDocument/2006/relationships/hyperlink" Target="https://metaefficient.com/architecture-and-building/the-largest-vertical-garden-in-the-world.html?utm_source=chatgpt.com" TargetMode="External"/><Relationship Id="rId18" Type="http://schemas.openxmlformats.org/officeDocument/2006/relationships/hyperlink" Target="https://metaefficient.com/architecture-and-building/the-largest-vertical-garden-in-the-world.html?utm_source=chatgpt.com" TargetMode="External"/></Relationships>
</file>

<file path=word/_rels/footer1.xml.rels><?xml version="1.0" encoding="UTF-8" standalone="yes"?><Relationships xmlns="http://schemas.openxmlformats.org/package/2006/relationships"><Relationship Id="rId1" Type="http://schemas.openxmlformats.org/officeDocument/2006/relationships/image" Target="media/image22.png"/><Relationship Id="rId2" Type="http://schemas.openxmlformats.org/officeDocument/2006/relationships/image" Target="media/image17.png"/></Relationships>
</file>

<file path=word/_rels/footer2.xml.rels><?xml version="1.0" encoding="UTF-8" standalone="yes"?><Relationships xmlns="http://schemas.openxmlformats.org/package/2006/relationships"><Relationship Id="rId1" Type="http://schemas.openxmlformats.org/officeDocument/2006/relationships/image" Target="media/image2.png"/><Relationship Id="rId2" Type="http://schemas.openxmlformats.org/officeDocument/2006/relationships/image" Target="media/image22.png"/></Relationships>
</file>

<file path=word/_rels/header1.xml.rels><?xml version="1.0" encoding="UTF-8" standalone="yes"?><Relationships xmlns="http://schemas.openxmlformats.org/package/2006/relationships"><Relationship Id="rId1" Type="http://schemas.openxmlformats.org/officeDocument/2006/relationships/image" Target="media/image3.png"/><Relationship Id="rId2" Type="http://schemas.openxmlformats.org/officeDocument/2006/relationships/image" Target="media/image22.png"/></Relationships>
</file>

<file path=word/_rels/header2.xml.rels><?xml version="1.0" encoding="UTF-8" standalone="yes"?><Relationships xmlns="http://schemas.openxmlformats.org/package/2006/relationships"><Relationship Id="rId1" Type="http://schemas.openxmlformats.org/officeDocument/2006/relationships/image" Target="media/image2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j7keSbi2R6tKLzBDTRYgX40jpSzw==">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</go:docsCustomData>
</go:gDocsCustomXmlDataStorage>
</file>

<file path=customXML/itemProps1.xml><?xml version="1.0" encoding="utf-8"?>
<ds:datastoreItem xmlns:ds="http://schemas.openxmlformats.org/officeDocument/2006/customXml" ds:itemID="{11111111-1234-1234-1234-123412341234}">
  <ds:schemaRefs>
    <ds:schemaRef ds:uri="http://schemas.openxmlformats.org/officeDocument/2006/relationships"/>
    <ds:schemaRef ds:uri="http://customooxmlschemas.google.com/"/>
  </ds:schemaRefs>
</ds:datastoreItem>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2024-03-27T09:34:00Z</dcterms:created>
  <dc:creator>Antea Barisic</dc:creator>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0x01010025DE03B3FC1B6C47882A48E0892ECD13</vt:lpwstr>
  </property>
</Properties>
</file>